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4659B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2C702B" w:rsidP="007B6C7D">
            <w:pPr>
              <w:tabs>
                <w:tab w:val="left" w:pos="4007"/>
              </w:tabs>
              <w:spacing w:after="0" w:line="240" w:lineRule="auto"/>
            </w:pPr>
            <w:r w:rsidRPr="002C702B">
              <w:t>Klub učiteľov PDAG 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0F0A18" w:rsidRDefault="00D021D6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16.09</w:t>
            </w:r>
            <w:r w:rsidR="00E965E6">
              <w:rPr>
                <w:b/>
              </w:rPr>
              <w:t>.20</w:t>
            </w:r>
            <w:r w:rsidR="00800E04">
              <w:rPr>
                <w:b/>
              </w:rPr>
              <w:t>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5E352E" w:rsidP="0031602D">
            <w:pPr>
              <w:tabs>
                <w:tab w:val="left" w:pos="4007"/>
              </w:tabs>
              <w:spacing w:after="0" w:line="240" w:lineRule="auto"/>
            </w:pPr>
            <w:r>
              <w:t>ZŠ</w:t>
            </w:r>
            <w:r w:rsidR="00A82B16">
              <w:t xml:space="preserve"> M.R. Štefánika, Trebišov, </w:t>
            </w:r>
            <w:r w:rsidR="0031602D">
              <w:t>učebňa č.9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3623AA" w:rsidRDefault="005E352E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3623AA">
              <w:rPr>
                <w:b/>
              </w:rPr>
              <w:t>Mgr. Andrea Kocáková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DE3263" w:rsidP="007B6C7D">
            <w:pPr>
              <w:tabs>
                <w:tab w:val="left" w:pos="4007"/>
              </w:tabs>
              <w:spacing w:after="0" w:line="240" w:lineRule="auto"/>
            </w:pPr>
            <w:r>
              <w:t>www.zsmrstv.edupage.org</w:t>
            </w:r>
          </w:p>
        </w:tc>
      </w:tr>
      <w:tr w:rsidR="00F305BB" w:rsidRPr="005F1052" w:rsidTr="00B60686">
        <w:trPr>
          <w:trHeight w:val="70"/>
        </w:trPr>
        <w:tc>
          <w:tcPr>
            <w:tcW w:w="9212" w:type="dxa"/>
            <w:gridSpan w:val="2"/>
          </w:tcPr>
          <w:p w:rsidR="009D0221" w:rsidRPr="009D0221" w:rsidRDefault="009D0221" w:rsidP="009D0221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305BB" w:rsidRPr="000F75D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</w:rPr>
              <w:t>Manažérske zhrnutie:</w:t>
            </w:r>
          </w:p>
          <w:p w:rsidR="000F75D3" w:rsidRPr="005F1052" w:rsidRDefault="000F75D3" w:rsidP="000F75D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06775" w:rsidRPr="005F1052" w:rsidRDefault="0060624B" w:rsidP="005D6BB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  <w:p w:rsidR="00A3675F" w:rsidRPr="005F1052" w:rsidRDefault="0026460F" w:rsidP="00A3675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       </w:t>
            </w:r>
          </w:p>
          <w:p w:rsidR="00FE5056" w:rsidRPr="00037FC5" w:rsidRDefault="00A3675F" w:rsidP="00037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24B">
              <w:rPr>
                <w:rFonts w:asciiTheme="minorHAnsi" w:hAnsiTheme="minorHAnsi" w:cstheme="minorHAnsi"/>
              </w:rPr>
              <w:t xml:space="preserve"> </w:t>
            </w:r>
            <w:r w:rsidR="0060624B">
              <w:rPr>
                <w:rFonts w:asciiTheme="minorHAnsi" w:hAnsiTheme="minorHAnsi" w:cstheme="minorHAnsi"/>
              </w:rPr>
              <w:t xml:space="preserve">   </w:t>
            </w:r>
            <w:r w:rsidR="00037FC5">
              <w:rPr>
                <w:rFonts w:asciiTheme="minorHAnsi" w:hAnsiTheme="minorHAnsi" w:cstheme="minorHAnsi"/>
              </w:rPr>
              <w:t xml:space="preserve"> </w:t>
            </w:r>
            <w:r w:rsidR="00037FC5" w:rsidRPr="00037FC5">
              <w:rPr>
                <w:rFonts w:ascii="Times New Roman" w:hAnsi="Times New Roman"/>
                <w:sz w:val="24"/>
                <w:szCs w:val="24"/>
              </w:rPr>
              <w:t xml:space="preserve">Na prípravu vyučovacej hodiny </w:t>
            </w:r>
            <w:r w:rsidR="00037FC5" w:rsidRPr="00037FC5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="00C114FE" w:rsidRPr="00037FC5">
              <w:rPr>
                <w:rFonts w:ascii="Times New Roman" w:hAnsi="Times New Roman"/>
                <w:bCs/>
                <w:sz w:val="24"/>
                <w:szCs w:val="24"/>
              </w:rPr>
              <w:t> rámci motivácie využívame napríklad internet, interaktívnu tabuľu, na ktorú si pripravujeme rôzne tajničky, prírodovedné hádanky</w:t>
            </w:r>
            <w:r w:rsidR="006D6950" w:rsidRPr="00037FC5">
              <w:rPr>
                <w:rFonts w:ascii="Times New Roman" w:hAnsi="Times New Roman"/>
                <w:sz w:val="24"/>
                <w:szCs w:val="24"/>
              </w:rPr>
              <w:t xml:space="preserve">, kde žiaci využívajú celý komplex svojich vedomostí a zručností. Každú tému sme doplnili </w:t>
            </w:r>
            <w:r w:rsidR="00974524">
              <w:rPr>
                <w:rFonts w:ascii="Times New Roman" w:hAnsi="Times New Roman"/>
                <w:sz w:val="24"/>
                <w:szCs w:val="24"/>
              </w:rPr>
              <w:t>o rozsiahly</w:t>
            </w:r>
            <w:r w:rsidR="006D6950" w:rsidRPr="00037FC5">
              <w:rPr>
                <w:rFonts w:ascii="Times New Roman" w:hAnsi="Times New Roman"/>
                <w:sz w:val="24"/>
                <w:szCs w:val="24"/>
              </w:rPr>
              <w:t xml:space="preserve"> súbor aktivít a námetov na ďalšie činnosti. Hodnotili sme bádateľské aktivity</w:t>
            </w:r>
            <w:r w:rsidR="005F2020" w:rsidRPr="00037FC5">
              <w:rPr>
                <w:rFonts w:ascii="Times New Roman" w:hAnsi="Times New Roman"/>
                <w:sz w:val="24"/>
                <w:szCs w:val="24"/>
              </w:rPr>
              <w:t xml:space="preserve"> a rôzne možnosti podpory sebarozvíjania a sebahodnotenia žiakov.</w:t>
            </w:r>
            <w:r w:rsidR="00037FC5" w:rsidRPr="00037FC5">
              <w:rPr>
                <w:rFonts w:ascii="Times New Roman" w:hAnsi="Times New Roman"/>
                <w:sz w:val="24"/>
                <w:szCs w:val="24"/>
              </w:rPr>
              <w:t xml:space="preserve"> Diskutovali sme o vhodných postupoch využívania prírodovednej gramotnosti v praxi.</w:t>
            </w:r>
          </w:p>
          <w:p w:rsidR="00015581" w:rsidRPr="00DE136B" w:rsidRDefault="00015581" w:rsidP="00037FC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5581" w:rsidRPr="00B60686" w:rsidRDefault="00015581" w:rsidP="00015581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136B">
              <w:rPr>
                <w:rFonts w:asciiTheme="minorHAnsi" w:hAnsiTheme="minorHAnsi" w:cstheme="minorHAnsi"/>
                <w:b/>
                <w:sz w:val="24"/>
                <w:szCs w:val="24"/>
              </w:rPr>
              <w:t>Hlavné body, témy stretnutia, zhrnutie priebehu stretnutia:</w:t>
            </w:r>
          </w:p>
          <w:p w:rsidR="00015581" w:rsidRDefault="00015581" w:rsidP="0001558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15581" w:rsidRPr="00DE136B" w:rsidRDefault="00015581" w:rsidP="0001558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1412" w:rsidRDefault="00D021D6" w:rsidP="00D51412">
            <w:pPr>
              <w:pStyle w:val="Odsekzoznamu"/>
              <w:numPr>
                <w:ilvl w:val="0"/>
                <w:numId w:val="1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Prírodovedná gramotnosť v praxi </w:t>
            </w:r>
          </w:p>
          <w:p w:rsidR="00D51412" w:rsidRDefault="00D51412" w:rsidP="00D51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D51412" w:rsidRPr="00631A69" w:rsidRDefault="00D51412" w:rsidP="00631A69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A69">
              <w:rPr>
                <w:sz w:val="24"/>
                <w:szCs w:val="24"/>
              </w:rPr>
              <w:t xml:space="preserve">   </w:t>
            </w:r>
            <w:r w:rsidRPr="00631A69">
              <w:rPr>
                <w:rFonts w:ascii="Times New Roman" w:hAnsi="Times New Roman"/>
                <w:sz w:val="24"/>
                <w:szCs w:val="24"/>
              </w:rPr>
              <w:t xml:space="preserve">Prírodovedná gramotnosť je podľa štátneho vzdelávacieho programu súčasťou vzdelávacej oblasti Človek a príroda a Človek a spoločnosť. V charakteristike vzdelávacích oblastí sú  </w:t>
            </w:r>
            <w:r w:rsidRPr="00631A69">
              <w:rPr>
                <w:rFonts w:ascii="Times New Roman" w:hAnsi="Times New Roman"/>
                <w:sz w:val="24"/>
                <w:szCs w:val="24"/>
              </w:rPr>
              <w:lastRenderedPageBreak/>
              <w:t>pomenované úrovne prírodovednej gramotnosti ako ciele vzdelávania prostredníctvom obsahu tejto oblasti. Východiskom vzdelávacieho programu je obsahový a výkonový štandard prírodovedných predmetov, ktorý by mal učiteľ aplikovať v príprave a riadení vlastného vyučovania  použitím efektívnych metód.</w:t>
            </w:r>
          </w:p>
          <w:p w:rsidR="00974524" w:rsidRDefault="00D51412" w:rsidP="00631A69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A69">
              <w:rPr>
                <w:rFonts w:ascii="Times New Roman" w:hAnsi="Times New Roman"/>
                <w:sz w:val="24"/>
                <w:szCs w:val="24"/>
              </w:rPr>
              <w:t xml:space="preserve">  Prírodovedná gramotnosť </w:t>
            </w:r>
            <w:r w:rsidR="008F1C1B" w:rsidRPr="00631A69">
              <w:rPr>
                <w:rFonts w:ascii="Times New Roman" w:hAnsi="Times New Roman"/>
                <w:sz w:val="24"/>
                <w:szCs w:val="24"/>
              </w:rPr>
              <w:t xml:space="preserve">by mal byť komplex vedomostí a zručností. Žiaci by mali tieto vedomosti a zručnosti spájať a tak si utvárať prírodovedné myslenie v súvislostiach, aby zažili pocit úspechu. </w:t>
            </w:r>
          </w:p>
          <w:p w:rsidR="00974524" w:rsidRDefault="008F1C1B" w:rsidP="00974524">
            <w:pPr>
              <w:pStyle w:val="Odsekzoznamu"/>
              <w:numPr>
                <w:ilvl w:val="0"/>
                <w:numId w:val="36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524">
              <w:rPr>
                <w:rFonts w:ascii="Times New Roman" w:hAnsi="Times New Roman"/>
                <w:sz w:val="24"/>
                <w:szCs w:val="24"/>
              </w:rPr>
              <w:t xml:space="preserve">V praxi sa zameriavame na úlohy </w:t>
            </w:r>
            <w:r w:rsidR="00024DA6" w:rsidRPr="00974524">
              <w:rPr>
                <w:rFonts w:ascii="Times New Roman" w:hAnsi="Times New Roman"/>
                <w:sz w:val="24"/>
                <w:szCs w:val="24"/>
              </w:rPr>
              <w:t>problémového</w:t>
            </w:r>
            <w:r w:rsidRPr="00974524">
              <w:rPr>
                <w:rFonts w:ascii="Times New Roman" w:hAnsi="Times New Roman"/>
                <w:sz w:val="24"/>
                <w:szCs w:val="24"/>
              </w:rPr>
              <w:t xml:space="preserve"> charakteru s voľnou tvorbou odpovedí, sebareflexie, sebadôvery a </w:t>
            </w:r>
            <w:r w:rsidR="00024DA6" w:rsidRPr="00974524">
              <w:rPr>
                <w:rFonts w:ascii="Times New Roman" w:hAnsi="Times New Roman"/>
                <w:sz w:val="24"/>
                <w:szCs w:val="24"/>
              </w:rPr>
              <w:t>kooperatívneho</w:t>
            </w:r>
            <w:r w:rsidRPr="00974524">
              <w:rPr>
                <w:rFonts w:ascii="Times New Roman" w:hAnsi="Times New Roman"/>
                <w:sz w:val="24"/>
                <w:szCs w:val="24"/>
              </w:rPr>
              <w:t xml:space="preserve"> učenia. </w:t>
            </w:r>
          </w:p>
          <w:p w:rsidR="00974524" w:rsidRDefault="008F1C1B" w:rsidP="00974524">
            <w:pPr>
              <w:pStyle w:val="Odsekzoznamu"/>
              <w:numPr>
                <w:ilvl w:val="0"/>
                <w:numId w:val="36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524">
              <w:rPr>
                <w:rFonts w:ascii="Times New Roman" w:hAnsi="Times New Roman"/>
                <w:sz w:val="24"/>
                <w:szCs w:val="24"/>
              </w:rPr>
              <w:t>Približujeme vyučovanie ako sled učebných situácií, z ktorých každá je tvorená systémom vzájomne súvisiacich učebných činností</w:t>
            </w:r>
            <w:r w:rsidR="00024DA6" w:rsidRPr="00974524">
              <w:rPr>
                <w:rFonts w:ascii="Times New Roman" w:hAnsi="Times New Roman"/>
                <w:sz w:val="24"/>
                <w:szCs w:val="24"/>
              </w:rPr>
              <w:t xml:space="preserve"> učiteľa a žiakov. </w:t>
            </w:r>
          </w:p>
          <w:p w:rsidR="00D51412" w:rsidRPr="00974524" w:rsidRDefault="00024DA6" w:rsidP="00974524">
            <w:pPr>
              <w:pStyle w:val="Odsekzoznamu"/>
              <w:numPr>
                <w:ilvl w:val="0"/>
                <w:numId w:val="36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524">
              <w:rPr>
                <w:rFonts w:ascii="Times New Roman" w:hAnsi="Times New Roman"/>
                <w:sz w:val="24"/>
                <w:szCs w:val="24"/>
              </w:rPr>
              <w:t>Veľkú pozornosť venujeme práci s učebným textom, kde sa rozvíja čitateľská gramotnosť žiakov, ktorá je vstupným kľúčom k schopnosti pracovať s informáciami.</w:t>
            </w:r>
            <w:r w:rsidR="008F1C1B" w:rsidRPr="0097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4DA6" w:rsidRPr="00631A69" w:rsidRDefault="00024DA6" w:rsidP="00631A69">
            <w:pPr>
              <w:tabs>
                <w:tab w:val="left" w:pos="709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631A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02A06" w:rsidRPr="00631A69">
              <w:rPr>
                <w:rFonts w:ascii="Times New Roman" w:hAnsi="Times New Roman"/>
                <w:sz w:val="24"/>
                <w:szCs w:val="24"/>
              </w:rPr>
              <w:t xml:space="preserve">Obsah učiva priamo podnecuje  a smeruje k tomu, aby žiak vnímal seba ako súčasť prírody a spoločnosti a naučil sa primerane správať. Aby prírodovedná </w:t>
            </w:r>
            <w:r w:rsidR="00847CA0" w:rsidRPr="00631A69">
              <w:rPr>
                <w:rFonts w:ascii="Times New Roman" w:hAnsi="Times New Roman"/>
                <w:sz w:val="24"/>
                <w:szCs w:val="24"/>
              </w:rPr>
              <w:t>gramotnosť</w:t>
            </w:r>
            <w:r w:rsidR="00902A06" w:rsidRPr="00631A69">
              <w:rPr>
                <w:rFonts w:ascii="Times New Roman" w:hAnsi="Times New Roman"/>
                <w:sz w:val="24"/>
                <w:szCs w:val="24"/>
              </w:rPr>
              <w:t xml:space="preserve"> v praxi prispela k rozširovaniu kognitívnych, personálnych a sociálnych kvalít a umožňovala aktívne učenie, je potrebné projektovať vyučovanie. Všetky aktivity na hodinách sú spájané do obsahu, procesu osvojenia obsahu. </w:t>
            </w:r>
            <w:r w:rsidR="00974524">
              <w:rPr>
                <w:rFonts w:ascii="Times New Roman" w:hAnsi="Times New Roman"/>
                <w:sz w:val="24"/>
                <w:szCs w:val="24"/>
              </w:rPr>
              <w:t xml:space="preserve">V rámci projektu sa snažíme </w:t>
            </w:r>
            <w:r w:rsidR="00902A06" w:rsidRPr="00631A69">
              <w:rPr>
                <w:rFonts w:ascii="Times New Roman" w:hAnsi="Times New Roman"/>
                <w:sz w:val="24"/>
                <w:szCs w:val="24"/>
              </w:rPr>
              <w:t>projektovať učenie</w:t>
            </w:r>
            <w:r w:rsidR="00847CA0" w:rsidRPr="00631A69">
              <w:rPr>
                <w:rFonts w:ascii="Times New Roman" w:hAnsi="Times New Roman"/>
                <w:sz w:val="24"/>
                <w:szCs w:val="24"/>
              </w:rPr>
              <w:t xml:space="preserve"> žiakov tak, aby </w:t>
            </w:r>
            <w:r w:rsidR="00974524">
              <w:rPr>
                <w:rFonts w:ascii="Times New Roman" w:hAnsi="Times New Roman"/>
                <w:sz w:val="24"/>
                <w:szCs w:val="24"/>
              </w:rPr>
              <w:t xml:space="preserve">sme </w:t>
            </w:r>
            <w:r w:rsidR="00847CA0" w:rsidRPr="00631A69">
              <w:rPr>
                <w:rFonts w:ascii="Times New Roman" w:hAnsi="Times New Roman"/>
                <w:sz w:val="24"/>
                <w:szCs w:val="24"/>
              </w:rPr>
              <w:t>ich zaujal</w:t>
            </w:r>
            <w:r w:rsidR="00974524">
              <w:rPr>
                <w:rFonts w:ascii="Times New Roman" w:hAnsi="Times New Roman"/>
                <w:sz w:val="24"/>
                <w:szCs w:val="24"/>
              </w:rPr>
              <w:t>i</w:t>
            </w:r>
            <w:r w:rsidR="00847CA0" w:rsidRPr="00631A69">
              <w:rPr>
                <w:rFonts w:ascii="Times New Roman" w:hAnsi="Times New Roman"/>
                <w:sz w:val="24"/>
                <w:szCs w:val="24"/>
              </w:rPr>
              <w:t xml:space="preserve"> novými poznatkami, zabezpečil</w:t>
            </w:r>
            <w:r w:rsidR="00974524">
              <w:rPr>
                <w:rFonts w:ascii="Times New Roman" w:hAnsi="Times New Roman"/>
                <w:sz w:val="24"/>
                <w:szCs w:val="24"/>
              </w:rPr>
              <w:t>i</w:t>
            </w:r>
            <w:r w:rsidR="00847CA0" w:rsidRPr="00631A69">
              <w:rPr>
                <w:rFonts w:ascii="Times New Roman" w:hAnsi="Times New Roman"/>
                <w:sz w:val="24"/>
                <w:szCs w:val="24"/>
              </w:rPr>
              <w:t xml:space="preserve"> ich aktívnu účasť</w:t>
            </w:r>
            <w:r w:rsidR="00974524">
              <w:rPr>
                <w:rFonts w:ascii="Times New Roman" w:hAnsi="Times New Roman"/>
                <w:sz w:val="24"/>
                <w:szCs w:val="24"/>
              </w:rPr>
              <w:t xml:space="preserve"> vo výchovno-vzdelávacom procese</w:t>
            </w:r>
            <w:r w:rsidR="00847CA0" w:rsidRPr="00631A69">
              <w:rPr>
                <w:rFonts w:ascii="Times New Roman" w:hAnsi="Times New Roman"/>
                <w:sz w:val="24"/>
                <w:szCs w:val="24"/>
              </w:rPr>
              <w:t>, umožnil</w:t>
            </w:r>
            <w:r w:rsidR="00974524">
              <w:rPr>
                <w:rFonts w:ascii="Times New Roman" w:hAnsi="Times New Roman"/>
                <w:sz w:val="24"/>
                <w:szCs w:val="24"/>
              </w:rPr>
              <w:t>i</w:t>
            </w:r>
            <w:r w:rsidR="00847CA0" w:rsidRPr="00631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524">
              <w:rPr>
                <w:rFonts w:ascii="Times New Roman" w:hAnsi="Times New Roman"/>
                <w:sz w:val="24"/>
                <w:szCs w:val="24"/>
              </w:rPr>
              <w:t xml:space="preserve">im </w:t>
            </w:r>
            <w:r w:rsidR="00847CA0" w:rsidRPr="00631A69">
              <w:rPr>
                <w:rFonts w:ascii="Times New Roman" w:hAnsi="Times New Roman"/>
                <w:sz w:val="24"/>
                <w:szCs w:val="24"/>
              </w:rPr>
              <w:t>sebareflexiu a sebahodnotenie a</w:t>
            </w:r>
            <w:r w:rsidR="00974524">
              <w:rPr>
                <w:rFonts w:ascii="Times New Roman" w:hAnsi="Times New Roman"/>
                <w:sz w:val="24"/>
                <w:szCs w:val="24"/>
              </w:rPr>
              <w:t>  podporili</w:t>
            </w:r>
            <w:r w:rsidR="00847CA0" w:rsidRPr="00631A69">
              <w:rPr>
                <w:rFonts w:ascii="Times New Roman" w:hAnsi="Times New Roman"/>
                <w:sz w:val="24"/>
                <w:szCs w:val="24"/>
              </w:rPr>
              <w:t xml:space="preserve"> ich vlastné zdokonaľovanie.</w:t>
            </w:r>
            <w:r w:rsidR="00902A06" w:rsidRPr="00631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524">
              <w:rPr>
                <w:rFonts w:ascii="Times New Roman" w:hAnsi="Times New Roman"/>
                <w:sz w:val="24"/>
                <w:szCs w:val="24"/>
              </w:rPr>
              <w:t>P</w:t>
            </w:r>
            <w:r w:rsidR="00847CA0" w:rsidRPr="00631A69">
              <w:rPr>
                <w:rFonts w:ascii="Times New Roman" w:hAnsi="Times New Roman"/>
                <w:sz w:val="24"/>
                <w:szCs w:val="24"/>
              </w:rPr>
              <w:t>ri príprave na vyučovanie využíva</w:t>
            </w:r>
            <w:r w:rsidR="00974524">
              <w:rPr>
                <w:rFonts w:ascii="Times New Roman" w:hAnsi="Times New Roman"/>
                <w:sz w:val="24"/>
                <w:szCs w:val="24"/>
              </w:rPr>
              <w:t>me</w:t>
            </w:r>
            <w:r w:rsidR="00847CA0" w:rsidRPr="00631A69">
              <w:rPr>
                <w:rFonts w:ascii="Times New Roman" w:hAnsi="Times New Roman"/>
                <w:sz w:val="24"/>
                <w:szCs w:val="24"/>
              </w:rPr>
              <w:t xml:space="preserve"> vlastné vyučovacie činnosti, učebné činnosti žiakov, pracuje</w:t>
            </w:r>
            <w:r w:rsidR="00974524">
              <w:rPr>
                <w:rFonts w:ascii="Times New Roman" w:hAnsi="Times New Roman"/>
                <w:sz w:val="24"/>
                <w:szCs w:val="24"/>
              </w:rPr>
              <w:t>me</w:t>
            </w:r>
            <w:r w:rsidR="00847CA0" w:rsidRPr="00631A69">
              <w:rPr>
                <w:rFonts w:ascii="Times New Roman" w:hAnsi="Times New Roman"/>
                <w:sz w:val="24"/>
                <w:szCs w:val="24"/>
              </w:rPr>
              <w:t xml:space="preserve"> s cieľmi, organizuje</w:t>
            </w:r>
            <w:r w:rsidR="00974524">
              <w:rPr>
                <w:rFonts w:ascii="Times New Roman" w:hAnsi="Times New Roman"/>
                <w:sz w:val="24"/>
                <w:szCs w:val="24"/>
              </w:rPr>
              <w:t>me</w:t>
            </w:r>
            <w:r w:rsidR="00847CA0" w:rsidRPr="00631A69">
              <w:rPr>
                <w:rFonts w:ascii="Times New Roman" w:hAnsi="Times New Roman"/>
                <w:sz w:val="24"/>
                <w:szCs w:val="24"/>
              </w:rPr>
              <w:t xml:space="preserve"> učenie a vyberá</w:t>
            </w:r>
            <w:r w:rsidR="00974524">
              <w:rPr>
                <w:rFonts w:ascii="Times New Roman" w:hAnsi="Times New Roman"/>
                <w:sz w:val="24"/>
                <w:szCs w:val="24"/>
              </w:rPr>
              <w:t>me</w:t>
            </w:r>
            <w:r w:rsidR="00847CA0" w:rsidRPr="00631A69">
              <w:rPr>
                <w:rFonts w:ascii="Times New Roman" w:hAnsi="Times New Roman"/>
                <w:sz w:val="24"/>
                <w:szCs w:val="24"/>
              </w:rPr>
              <w:t xml:space="preserve"> vhodné formy  a metódy práce.</w:t>
            </w:r>
          </w:p>
          <w:p w:rsidR="00024DA6" w:rsidRPr="00631A69" w:rsidRDefault="00024DA6" w:rsidP="00D51412">
            <w:pPr>
              <w:tabs>
                <w:tab w:val="left" w:pos="70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31A69">
              <w:rPr>
                <w:sz w:val="24"/>
                <w:szCs w:val="24"/>
              </w:rPr>
              <w:t xml:space="preserve">  </w:t>
            </w:r>
          </w:p>
          <w:p w:rsidR="00D51412" w:rsidRDefault="00D51412" w:rsidP="00D51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D51412" w:rsidRDefault="00D51412" w:rsidP="00D51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D51412" w:rsidRDefault="00D51412" w:rsidP="00D51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D51412" w:rsidRPr="00D51412" w:rsidRDefault="00D51412" w:rsidP="00D51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015581" w:rsidRDefault="00015581" w:rsidP="00015581">
            <w:pPr>
              <w:pStyle w:val="Odsekzoznamu"/>
              <w:tabs>
                <w:tab w:val="left" w:pos="709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</w:p>
          <w:p w:rsidR="0003551C" w:rsidRDefault="0003551C" w:rsidP="00015581">
            <w:pPr>
              <w:pStyle w:val="Odsekzoznamu1"/>
              <w:spacing w:after="0" w:line="240" w:lineRule="auto"/>
              <w:ind w:left="1440"/>
              <w:rPr>
                <w:rFonts w:asciiTheme="minorHAnsi" w:hAnsiTheme="minorHAnsi" w:cstheme="minorHAnsi"/>
                <w:bCs/>
              </w:rPr>
            </w:pPr>
          </w:p>
          <w:p w:rsidR="00665A0D" w:rsidRPr="00E661E1" w:rsidRDefault="00665A0D" w:rsidP="00015581">
            <w:pPr>
              <w:pStyle w:val="Odsekzoznamu1"/>
              <w:spacing w:after="0" w:line="240" w:lineRule="auto"/>
              <w:ind w:left="1440"/>
              <w:rPr>
                <w:rFonts w:asciiTheme="minorHAnsi" w:hAnsiTheme="minorHAnsi" w:cstheme="minorHAnsi"/>
                <w:bCs/>
              </w:rPr>
            </w:pPr>
          </w:p>
          <w:p w:rsidR="00D632FA" w:rsidRPr="00A3675F" w:rsidRDefault="00D632FA" w:rsidP="00024DA6">
            <w:pPr>
              <w:tabs>
                <w:tab w:val="left" w:pos="709"/>
              </w:tabs>
              <w:spacing w:after="0" w:line="240" w:lineRule="auto"/>
              <w:jc w:val="both"/>
            </w:pPr>
          </w:p>
        </w:tc>
      </w:tr>
      <w:tr w:rsidR="00F305BB" w:rsidRPr="005F1052" w:rsidTr="00556F82">
        <w:trPr>
          <w:trHeight w:val="5528"/>
        </w:trPr>
        <w:tc>
          <w:tcPr>
            <w:tcW w:w="9212" w:type="dxa"/>
            <w:gridSpan w:val="2"/>
          </w:tcPr>
          <w:p w:rsidR="00671580" w:rsidRPr="00974524" w:rsidRDefault="00671580" w:rsidP="0067158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5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Závery a odporúčania:</w:t>
            </w:r>
          </w:p>
          <w:p w:rsidR="00671580" w:rsidRPr="00974524" w:rsidRDefault="00671580" w:rsidP="00671580">
            <w:pPr>
              <w:tabs>
                <w:tab w:val="left" w:pos="6345"/>
              </w:tabs>
              <w:spacing w:line="360" w:lineRule="auto"/>
              <w:jc w:val="both"/>
              <w:rPr>
                <w:rFonts w:ascii="Times New Roman" w:hAnsi="Times New Roman"/>
                <w:color w:val="343131"/>
                <w:sz w:val="24"/>
                <w:szCs w:val="24"/>
              </w:rPr>
            </w:pPr>
            <w:r w:rsidRPr="00974524">
              <w:rPr>
                <w:rFonts w:ascii="Times New Roman" w:hAnsi="Times New Roman"/>
                <w:color w:val="343131"/>
                <w:sz w:val="24"/>
                <w:szCs w:val="24"/>
              </w:rPr>
              <w:t xml:space="preserve">   </w:t>
            </w:r>
          </w:p>
          <w:p w:rsidR="00671580" w:rsidRPr="00974524" w:rsidRDefault="00671580" w:rsidP="00671580">
            <w:pPr>
              <w:tabs>
                <w:tab w:val="left" w:pos="6345"/>
              </w:tabs>
              <w:spacing w:line="360" w:lineRule="auto"/>
              <w:jc w:val="both"/>
              <w:rPr>
                <w:rFonts w:ascii="Times New Roman" w:hAnsi="Times New Roman"/>
                <w:color w:val="343131"/>
                <w:sz w:val="24"/>
                <w:szCs w:val="24"/>
              </w:rPr>
            </w:pPr>
            <w:r w:rsidRPr="00974524">
              <w:rPr>
                <w:rFonts w:ascii="Times New Roman" w:hAnsi="Times New Roman"/>
                <w:color w:val="343131"/>
                <w:sz w:val="24"/>
                <w:szCs w:val="24"/>
              </w:rPr>
              <w:t xml:space="preserve">      </w:t>
            </w:r>
            <w:r w:rsidR="00887770" w:rsidRPr="00974524">
              <w:rPr>
                <w:rFonts w:ascii="Times New Roman" w:hAnsi="Times New Roman"/>
                <w:sz w:val="24"/>
                <w:szCs w:val="24"/>
              </w:rPr>
              <w:t>Mnoho žiakov, ktorí si o sebe myslia</w:t>
            </w:r>
            <w:r w:rsidR="00974524">
              <w:rPr>
                <w:rFonts w:ascii="Times New Roman" w:hAnsi="Times New Roman"/>
                <w:sz w:val="24"/>
                <w:szCs w:val="24"/>
              </w:rPr>
              <w:t>, že sú dobrými čitateľmi textu, nesprávne text pochopia, unikajú im súvislosti, nedokážu pracovať s textom, vyhľadávať informácie.</w:t>
            </w:r>
            <w:r w:rsidR="00887770" w:rsidRPr="00974524">
              <w:rPr>
                <w:rFonts w:ascii="Times New Roman" w:hAnsi="Times New Roman"/>
                <w:sz w:val="24"/>
                <w:szCs w:val="24"/>
              </w:rPr>
              <w:t xml:space="preserve">  Čítanie pri učení sa vyžaduje aj porozumenie, a preto žiaci, ktorí nerozumejú tomu, čo čítajú, sú slabí čitatelia</w:t>
            </w:r>
            <w:r w:rsidR="007400A6" w:rsidRPr="00974524">
              <w:rPr>
                <w:rFonts w:ascii="Times New Roman" w:hAnsi="Times New Roman"/>
                <w:sz w:val="24"/>
                <w:szCs w:val="24"/>
              </w:rPr>
              <w:t>.</w:t>
            </w:r>
            <w:r w:rsidR="00887770" w:rsidRPr="00974524">
              <w:rPr>
                <w:rFonts w:ascii="Times New Roman" w:hAnsi="Times New Roman"/>
                <w:sz w:val="24"/>
                <w:szCs w:val="24"/>
              </w:rPr>
              <w:t xml:space="preserve"> Je dôležité, aby učiteľ  vedel rozpoznať problémy s čítaním u svojich žiakov a mohol im pomôcť zlepšiť sa voľbou účinných učebných postupov.</w:t>
            </w:r>
            <w:r w:rsidR="007400A6" w:rsidRPr="00974524">
              <w:rPr>
                <w:rFonts w:ascii="Times New Roman" w:hAnsi="Times New Roman"/>
                <w:sz w:val="24"/>
                <w:szCs w:val="24"/>
              </w:rPr>
              <w:t xml:space="preserve"> Existujú overené techniky na zlepšenie čítania s</w:t>
            </w:r>
            <w:r w:rsidR="00D02F50" w:rsidRPr="00974524">
              <w:rPr>
                <w:rFonts w:ascii="Times New Roman" w:hAnsi="Times New Roman"/>
                <w:sz w:val="24"/>
                <w:szCs w:val="24"/>
              </w:rPr>
              <w:t> porozumením. Preto je nutné a pre potreby praxe nevyhnutné, aby mal učiteľ k dispozícii  kvalitný a efektívny didaktický prostriedok, a to obzvlášť v súčasnosti, kedy inovované školské dokumenty publikujú prírodovednú gramotnosť ako cieľ biologického vzdelávania.</w:t>
            </w:r>
          </w:p>
          <w:p w:rsidR="0003551C" w:rsidRPr="00974524" w:rsidRDefault="0003551C" w:rsidP="0003551C">
            <w:pPr>
              <w:jc w:val="both"/>
              <w:rPr>
                <w:sz w:val="24"/>
                <w:szCs w:val="24"/>
              </w:rPr>
            </w:pPr>
          </w:p>
          <w:p w:rsidR="0003551C" w:rsidRDefault="0003551C" w:rsidP="0003551C">
            <w:pPr>
              <w:jc w:val="both"/>
            </w:pPr>
          </w:p>
          <w:p w:rsidR="00467932" w:rsidRDefault="00467932" w:rsidP="0046793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t xml:space="preserve"> </w:t>
            </w:r>
          </w:p>
          <w:p w:rsidR="00467932" w:rsidRDefault="00467932" w:rsidP="00467932">
            <w:pPr>
              <w:pStyle w:val="Odsekzoznamu1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467932" w:rsidRPr="00665A0D" w:rsidRDefault="00467932" w:rsidP="00D021D6">
            <w:pPr>
              <w:spacing w:after="0" w:line="240" w:lineRule="auto"/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5F1052" w:rsidRDefault="00665A0D" w:rsidP="00DB107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Denisa Telepčáková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974524" w:rsidP="0085187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="00037FC5">
              <w:rPr>
                <w:rFonts w:asciiTheme="minorHAnsi" w:hAnsiTheme="minorHAnsi" w:cstheme="minorHAnsi"/>
              </w:rPr>
              <w:t>.09</w:t>
            </w:r>
            <w:r w:rsidR="001A5074">
              <w:rPr>
                <w:rFonts w:asciiTheme="minorHAnsi" w:hAnsiTheme="minorHAnsi" w:cstheme="minorHAnsi"/>
              </w:rPr>
              <w:t>.20</w:t>
            </w:r>
            <w:r w:rsidR="00851870">
              <w:rPr>
                <w:rFonts w:asciiTheme="minorHAnsi" w:hAnsiTheme="minorHAnsi" w:cstheme="minorHAnsi"/>
              </w:rPr>
              <w:t>20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135" w:type="dxa"/>
          </w:tcPr>
          <w:p w:rsidR="00F305BB" w:rsidRPr="005F1052" w:rsidRDefault="00DB1070" w:rsidP="0031602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31602D">
              <w:rPr>
                <w:rFonts w:asciiTheme="minorHAnsi" w:hAnsiTheme="minorHAnsi" w:cstheme="minorHAnsi"/>
              </w:rPr>
              <w:t xml:space="preserve">Andrea </w:t>
            </w:r>
            <w:r w:rsidR="002C24D9">
              <w:rPr>
                <w:rFonts w:asciiTheme="minorHAnsi" w:hAnsiTheme="minorHAnsi" w:cstheme="minorHAnsi"/>
              </w:rPr>
              <w:t xml:space="preserve"> </w:t>
            </w:r>
            <w:r w:rsidR="0031602D">
              <w:rPr>
                <w:rFonts w:asciiTheme="minorHAnsi" w:hAnsiTheme="minorHAnsi" w:cstheme="minorHAnsi"/>
              </w:rPr>
              <w:t>Kocáková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037FC5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17.09</w:t>
            </w:r>
            <w:r w:rsidR="001A5074">
              <w:rPr>
                <w:rFonts w:asciiTheme="minorHAnsi" w:hAnsiTheme="minorHAnsi" w:cstheme="minorHAnsi"/>
              </w:rPr>
              <w:t>.20</w:t>
            </w:r>
            <w:r w:rsidR="00800E04">
              <w:rPr>
                <w:rFonts w:asciiTheme="minorHAnsi" w:hAnsiTheme="minorHAnsi" w:cstheme="minorHAnsi"/>
              </w:rPr>
              <w:t>20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</w:p>
    <w:p w:rsidR="0090473A" w:rsidRPr="005F1052" w:rsidRDefault="0090473A" w:rsidP="00B440DB">
      <w:pPr>
        <w:tabs>
          <w:tab w:val="left" w:pos="1114"/>
        </w:tabs>
        <w:rPr>
          <w:rFonts w:asciiTheme="minorHAnsi" w:hAnsiTheme="minorHAnsi" w:cstheme="minorHAnsi"/>
        </w:rPr>
      </w:pP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  <w:b/>
        </w:rPr>
      </w:pPr>
      <w:r w:rsidRPr="005F1052">
        <w:rPr>
          <w:rFonts w:asciiTheme="minorHAnsi" w:hAnsiTheme="minorHAnsi" w:cstheme="minorHAnsi"/>
          <w:b/>
        </w:rPr>
        <w:t>Príloha:</w:t>
      </w: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>Prezenčná listina zo stretnutia pedagogického klubu</w:t>
      </w:r>
    </w:p>
    <w:p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74524" w:rsidRDefault="0097452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74524" w:rsidRDefault="0097452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74524" w:rsidRDefault="0097452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4659B5">
        <w:rPr>
          <w:noProof/>
          <w:lang w:eastAsia="sk-SK"/>
        </w:rPr>
        <w:drawing>
          <wp:inline distT="0" distB="0" distL="0" distR="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141F9B" w:rsidRDefault="00141F9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A82B16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="00A82B16" w:rsidRPr="007B6C7D"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EE7FA0" w:rsidP="001745A4">
            <w:pPr>
              <w:rPr>
                <w:spacing w:val="20"/>
                <w:sz w:val="20"/>
                <w:szCs w:val="20"/>
              </w:rPr>
            </w:pPr>
            <w:r w:rsidRPr="002C702B">
              <w:t>Klub učiteľov PDAG I. stupeň ZŠ</w:t>
            </w:r>
          </w:p>
        </w:tc>
      </w:tr>
    </w:tbl>
    <w:p w:rsidR="00541269" w:rsidRDefault="00541269" w:rsidP="00DB1070">
      <w:pPr>
        <w:pStyle w:val="Nadpis1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EE7FA0" w:rsidRDefault="00F305BB" w:rsidP="00D0796E">
      <w:r>
        <w:t>Miesto konania stretnutia:</w:t>
      </w:r>
      <w:r w:rsidR="006552C6">
        <w:t xml:space="preserve"> </w:t>
      </w:r>
      <w:r w:rsidR="00EE7FA0" w:rsidRPr="0037650D">
        <w:t>Základná škola, M.R. Štefánika 910/51, 07501 Trebišov</w:t>
      </w:r>
      <w:r w:rsidR="00EE7FA0">
        <w:t xml:space="preserve"> ,</w:t>
      </w:r>
    </w:p>
    <w:p w:rsidR="00EE7FA0" w:rsidRDefault="0031602D" w:rsidP="00D0796E">
      <w:r>
        <w:t xml:space="preserve">                                                 Učebňa </w:t>
      </w:r>
      <w:r w:rsidR="00EE7FA0">
        <w:t xml:space="preserve"> č. 9</w:t>
      </w:r>
    </w:p>
    <w:p w:rsidR="00F305BB" w:rsidRPr="003623AA" w:rsidRDefault="00F305BB" w:rsidP="00D0796E">
      <w:pPr>
        <w:rPr>
          <w:b/>
        </w:rPr>
      </w:pPr>
      <w:r>
        <w:t>Dátum konania stretnutia</w:t>
      </w:r>
      <w:r w:rsidR="006552C6">
        <w:t xml:space="preserve"> </w:t>
      </w:r>
      <w:r>
        <w:t>:</w:t>
      </w:r>
      <w:r w:rsidR="006552C6">
        <w:t xml:space="preserve"> </w:t>
      </w:r>
      <w:r w:rsidR="00333F5A">
        <w:t>16.09</w:t>
      </w:r>
      <w:r w:rsidR="00851870">
        <w:t>.2020</w:t>
      </w:r>
    </w:p>
    <w:p w:rsidR="00F305BB" w:rsidRDefault="00EE7FA0" w:rsidP="00D0796E">
      <w:r>
        <w:t>Trvanie s</w:t>
      </w:r>
      <w:r w:rsidR="0031602D">
        <w:t>tretnutia:                od  14:00</w:t>
      </w:r>
      <w:r>
        <w:t xml:space="preserve"> hod   -   do 1</w:t>
      </w:r>
      <w:r w:rsidR="0031602D">
        <w:t>6:0</w:t>
      </w:r>
      <w:r>
        <w:t xml:space="preserve">0  </w:t>
      </w:r>
      <w:r w:rsidR="00F305BB">
        <w:t>hod</w:t>
      </w:r>
      <w:r w:rsidR="00F305BB">
        <w:tab/>
      </w:r>
    </w:p>
    <w:p w:rsidR="00F305BB" w:rsidRDefault="00F305BB" w:rsidP="00D0796E"/>
    <w:p w:rsidR="00F305BB" w:rsidRPr="00DB1070" w:rsidRDefault="00F305BB" w:rsidP="00D0796E">
      <w:pPr>
        <w:rPr>
          <w:b/>
        </w:rPr>
      </w:pPr>
      <w:r>
        <w:t>Zoznam účastníkov/členov pedagogického klubu:</w:t>
      </w:r>
      <w:r w:rsidR="006552C6">
        <w:t xml:space="preserve"> </w:t>
      </w:r>
      <w:r w:rsidR="00DB1070" w:rsidRPr="00DB1070">
        <w:rPr>
          <w:b/>
        </w:rPr>
        <w:t>Klub učiteľov PDAG 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1.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>Mgr. Andrea Kocáková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EE7FA0" w:rsidRDefault="00EE7FA0" w:rsidP="00EE7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 xml:space="preserve">, M.R. Štefánika 910/51, 07501 Trebišov 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2.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>Mgr. Ivana Ilošvayová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3.</w:t>
            </w:r>
          </w:p>
        </w:tc>
        <w:tc>
          <w:tcPr>
            <w:tcW w:w="3935" w:type="dxa"/>
          </w:tcPr>
          <w:p w:rsidR="0000510A" w:rsidRPr="007B6C7D" w:rsidRDefault="0031602D" w:rsidP="001745A4">
            <w:r>
              <w:t>PaedDr.</w:t>
            </w:r>
            <w:r w:rsidR="00685678">
              <w:t xml:space="preserve"> Mária Štefanová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4.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>Mgr. Renáta Lapitková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EE7FA0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>Mgr. Denisa Telepčáková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</w:tbl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385" w:rsidRDefault="00FB0385" w:rsidP="00CF35D8">
      <w:pPr>
        <w:spacing w:after="0" w:line="240" w:lineRule="auto"/>
      </w:pPr>
      <w:r>
        <w:separator/>
      </w:r>
    </w:p>
  </w:endnote>
  <w:endnote w:type="continuationSeparator" w:id="0">
    <w:p w:rsidR="00FB0385" w:rsidRDefault="00FB038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385" w:rsidRDefault="00FB0385" w:rsidP="00CF35D8">
      <w:pPr>
        <w:spacing w:after="0" w:line="240" w:lineRule="auto"/>
      </w:pPr>
      <w:r>
        <w:separator/>
      </w:r>
    </w:p>
  </w:footnote>
  <w:footnote w:type="continuationSeparator" w:id="0">
    <w:p w:rsidR="00FB0385" w:rsidRDefault="00FB038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771D9"/>
    <w:multiLevelType w:val="hybridMultilevel"/>
    <w:tmpl w:val="E05A9DE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97BA2"/>
    <w:multiLevelType w:val="hybridMultilevel"/>
    <w:tmpl w:val="90FE09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5CFB"/>
    <w:multiLevelType w:val="hybridMultilevel"/>
    <w:tmpl w:val="C5F0007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07220A"/>
    <w:multiLevelType w:val="hybridMultilevel"/>
    <w:tmpl w:val="9294C9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03DA5"/>
    <w:multiLevelType w:val="hybridMultilevel"/>
    <w:tmpl w:val="BA2CBC88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3A5E09"/>
    <w:multiLevelType w:val="hybridMultilevel"/>
    <w:tmpl w:val="7DCC5E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175341"/>
    <w:multiLevelType w:val="hybridMultilevel"/>
    <w:tmpl w:val="33CA1754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5A7A76"/>
    <w:multiLevelType w:val="hybridMultilevel"/>
    <w:tmpl w:val="3B5A3B08"/>
    <w:lvl w:ilvl="0" w:tplc="9F20209A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E6268"/>
    <w:multiLevelType w:val="hybridMultilevel"/>
    <w:tmpl w:val="D4F8DBD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EDE47C6"/>
    <w:multiLevelType w:val="hybridMultilevel"/>
    <w:tmpl w:val="B0EE29A0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30AA1C36"/>
    <w:multiLevelType w:val="hybridMultilevel"/>
    <w:tmpl w:val="CEF051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F4745"/>
    <w:multiLevelType w:val="hybridMultilevel"/>
    <w:tmpl w:val="095201F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F976BB"/>
    <w:multiLevelType w:val="hybridMultilevel"/>
    <w:tmpl w:val="9BE2B852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B6F1B8D"/>
    <w:multiLevelType w:val="hybridMultilevel"/>
    <w:tmpl w:val="5ED6AC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96218D"/>
    <w:multiLevelType w:val="hybridMultilevel"/>
    <w:tmpl w:val="AB460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F36F4"/>
    <w:multiLevelType w:val="hybridMultilevel"/>
    <w:tmpl w:val="68E223D2"/>
    <w:lvl w:ilvl="0" w:tplc="C2F251E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B30D31"/>
    <w:multiLevelType w:val="hybridMultilevel"/>
    <w:tmpl w:val="90A238C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7DA05FE"/>
    <w:multiLevelType w:val="hybridMultilevel"/>
    <w:tmpl w:val="0756B0C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18E3D8D"/>
    <w:multiLevelType w:val="hybridMultilevel"/>
    <w:tmpl w:val="23A03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D7DEA"/>
    <w:multiLevelType w:val="hybridMultilevel"/>
    <w:tmpl w:val="9AD8E0E4"/>
    <w:lvl w:ilvl="0" w:tplc="9356D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96419B"/>
    <w:multiLevelType w:val="hybridMultilevel"/>
    <w:tmpl w:val="F1D29FB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791FE5"/>
    <w:multiLevelType w:val="hybridMultilevel"/>
    <w:tmpl w:val="83F49F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D81066"/>
    <w:multiLevelType w:val="hybridMultilevel"/>
    <w:tmpl w:val="8FC299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6F5119"/>
    <w:multiLevelType w:val="hybridMultilevel"/>
    <w:tmpl w:val="5F3843BE"/>
    <w:lvl w:ilvl="0" w:tplc="9356D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9925EE"/>
    <w:multiLevelType w:val="hybridMultilevel"/>
    <w:tmpl w:val="CFDCAFD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31071F9"/>
    <w:multiLevelType w:val="hybridMultilevel"/>
    <w:tmpl w:val="7C264A7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0"/>
  </w:num>
  <w:num w:numId="3">
    <w:abstractNumId w:val="24"/>
  </w:num>
  <w:num w:numId="4">
    <w:abstractNumId w:val="26"/>
  </w:num>
  <w:num w:numId="5">
    <w:abstractNumId w:val="25"/>
  </w:num>
  <w:num w:numId="6">
    <w:abstractNumId w:val="9"/>
  </w:num>
  <w:num w:numId="7">
    <w:abstractNumId w:val="8"/>
  </w:num>
  <w:num w:numId="8">
    <w:abstractNumId w:val="27"/>
  </w:num>
  <w:num w:numId="9">
    <w:abstractNumId w:val="11"/>
  </w:num>
  <w:num w:numId="10">
    <w:abstractNumId w:val="6"/>
  </w:num>
  <w:num w:numId="11">
    <w:abstractNumId w:val="14"/>
  </w:num>
  <w:num w:numId="12">
    <w:abstractNumId w:val="28"/>
  </w:num>
  <w:num w:numId="13">
    <w:abstractNumId w:val="17"/>
  </w:num>
  <w:num w:numId="14">
    <w:abstractNumId w:val="1"/>
  </w:num>
  <w:num w:numId="15">
    <w:abstractNumId w:val="19"/>
  </w:num>
  <w:num w:numId="16">
    <w:abstractNumId w:val="4"/>
  </w:num>
  <w:num w:numId="17">
    <w:abstractNumId w:val="12"/>
  </w:num>
  <w:num w:numId="18">
    <w:abstractNumId w:val="22"/>
  </w:num>
  <w:num w:numId="19">
    <w:abstractNumId w:val="5"/>
  </w:num>
  <w:num w:numId="20">
    <w:abstractNumId w:val="3"/>
  </w:num>
  <w:num w:numId="21">
    <w:abstractNumId w:val="15"/>
  </w:num>
  <w:num w:numId="22">
    <w:abstractNumId w:val="20"/>
  </w:num>
  <w:num w:numId="23">
    <w:abstractNumId w:val="10"/>
  </w:num>
  <w:num w:numId="24">
    <w:abstractNumId w:val="30"/>
  </w:num>
  <w:num w:numId="25">
    <w:abstractNumId w:val="29"/>
  </w:num>
  <w:num w:numId="26">
    <w:abstractNumId w:val="18"/>
  </w:num>
  <w:num w:numId="27">
    <w:abstractNumId w:val="16"/>
  </w:num>
  <w:num w:numId="28">
    <w:abstractNumId w:val="21"/>
  </w:num>
  <w:num w:numId="29">
    <w:abstractNumId w:val="23"/>
  </w:num>
  <w:num w:numId="30">
    <w:abstractNumId w:val="7"/>
  </w:num>
  <w:num w:numId="31">
    <w:abstractNumId w:val="4"/>
  </w:num>
  <w:num w:numId="32">
    <w:abstractNumId w:val="4"/>
  </w:num>
  <w:num w:numId="33">
    <w:abstractNumId w:val="28"/>
  </w:num>
  <w:num w:numId="34">
    <w:abstractNumId w:val="23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06F51"/>
    <w:rsid w:val="00015581"/>
    <w:rsid w:val="00022D2A"/>
    <w:rsid w:val="00024DA6"/>
    <w:rsid w:val="00034A12"/>
    <w:rsid w:val="0003551C"/>
    <w:rsid w:val="000372F1"/>
    <w:rsid w:val="00037FC5"/>
    <w:rsid w:val="000419F3"/>
    <w:rsid w:val="00053B89"/>
    <w:rsid w:val="00061C04"/>
    <w:rsid w:val="000649E0"/>
    <w:rsid w:val="00065674"/>
    <w:rsid w:val="0008195D"/>
    <w:rsid w:val="0009301A"/>
    <w:rsid w:val="00095630"/>
    <w:rsid w:val="000C3740"/>
    <w:rsid w:val="000C6472"/>
    <w:rsid w:val="000D0AE3"/>
    <w:rsid w:val="000D0D13"/>
    <w:rsid w:val="000E075E"/>
    <w:rsid w:val="000E6FBF"/>
    <w:rsid w:val="000E7256"/>
    <w:rsid w:val="000F0A18"/>
    <w:rsid w:val="000F127B"/>
    <w:rsid w:val="000F75D3"/>
    <w:rsid w:val="00100CFE"/>
    <w:rsid w:val="0011401C"/>
    <w:rsid w:val="001174FC"/>
    <w:rsid w:val="00125E32"/>
    <w:rsid w:val="001327F6"/>
    <w:rsid w:val="00137050"/>
    <w:rsid w:val="00141F9B"/>
    <w:rsid w:val="00151F6C"/>
    <w:rsid w:val="001544C0"/>
    <w:rsid w:val="00155BCD"/>
    <w:rsid w:val="0016050B"/>
    <w:rsid w:val="00161F3A"/>
    <w:rsid w:val="001620FF"/>
    <w:rsid w:val="0016278A"/>
    <w:rsid w:val="00171CC4"/>
    <w:rsid w:val="00173A99"/>
    <w:rsid w:val="001745A4"/>
    <w:rsid w:val="00186BE6"/>
    <w:rsid w:val="00195BD6"/>
    <w:rsid w:val="001A4373"/>
    <w:rsid w:val="001A4F1D"/>
    <w:rsid w:val="001A5074"/>
    <w:rsid w:val="001A5EA2"/>
    <w:rsid w:val="001B69AF"/>
    <w:rsid w:val="001C66BD"/>
    <w:rsid w:val="001D498E"/>
    <w:rsid w:val="001F4AB4"/>
    <w:rsid w:val="00203036"/>
    <w:rsid w:val="00204141"/>
    <w:rsid w:val="00212A37"/>
    <w:rsid w:val="002160BE"/>
    <w:rsid w:val="00216A3C"/>
    <w:rsid w:val="002252A5"/>
    <w:rsid w:val="00225CD9"/>
    <w:rsid w:val="00234967"/>
    <w:rsid w:val="00246BF0"/>
    <w:rsid w:val="00261633"/>
    <w:rsid w:val="0026460F"/>
    <w:rsid w:val="00266C7D"/>
    <w:rsid w:val="00270AC0"/>
    <w:rsid w:val="00287C6E"/>
    <w:rsid w:val="00291D68"/>
    <w:rsid w:val="0029307E"/>
    <w:rsid w:val="00297351"/>
    <w:rsid w:val="002C24D9"/>
    <w:rsid w:val="002C702B"/>
    <w:rsid w:val="002D7F9B"/>
    <w:rsid w:val="002D7FC6"/>
    <w:rsid w:val="002E0F01"/>
    <w:rsid w:val="002E3535"/>
    <w:rsid w:val="002E3F1A"/>
    <w:rsid w:val="002F1F15"/>
    <w:rsid w:val="003004C6"/>
    <w:rsid w:val="003034CF"/>
    <w:rsid w:val="0031031D"/>
    <w:rsid w:val="003130F5"/>
    <w:rsid w:val="00314925"/>
    <w:rsid w:val="0031602D"/>
    <w:rsid w:val="0032231B"/>
    <w:rsid w:val="00330F01"/>
    <w:rsid w:val="00333F5A"/>
    <w:rsid w:val="00341698"/>
    <w:rsid w:val="0034733D"/>
    <w:rsid w:val="003513AB"/>
    <w:rsid w:val="003623AA"/>
    <w:rsid w:val="003700F7"/>
    <w:rsid w:val="00374991"/>
    <w:rsid w:val="0037650D"/>
    <w:rsid w:val="00394725"/>
    <w:rsid w:val="003A4FE0"/>
    <w:rsid w:val="003B0870"/>
    <w:rsid w:val="003B265C"/>
    <w:rsid w:val="003B7CE4"/>
    <w:rsid w:val="003D13A7"/>
    <w:rsid w:val="003D4661"/>
    <w:rsid w:val="003D6EA4"/>
    <w:rsid w:val="003E33A4"/>
    <w:rsid w:val="003F10E0"/>
    <w:rsid w:val="003F3C99"/>
    <w:rsid w:val="003F3F1C"/>
    <w:rsid w:val="004143B0"/>
    <w:rsid w:val="0042014E"/>
    <w:rsid w:val="00423CC3"/>
    <w:rsid w:val="004273EE"/>
    <w:rsid w:val="00436F77"/>
    <w:rsid w:val="00440A3E"/>
    <w:rsid w:val="00445330"/>
    <w:rsid w:val="00446402"/>
    <w:rsid w:val="00450BC3"/>
    <w:rsid w:val="00462B5D"/>
    <w:rsid w:val="004659B5"/>
    <w:rsid w:val="00467932"/>
    <w:rsid w:val="004C05D7"/>
    <w:rsid w:val="004C6D69"/>
    <w:rsid w:val="004D16B9"/>
    <w:rsid w:val="004E0649"/>
    <w:rsid w:val="004E40CA"/>
    <w:rsid w:val="004F0443"/>
    <w:rsid w:val="004F368A"/>
    <w:rsid w:val="00507CF5"/>
    <w:rsid w:val="005361EC"/>
    <w:rsid w:val="0053707D"/>
    <w:rsid w:val="00541269"/>
    <w:rsid w:val="00541786"/>
    <w:rsid w:val="005426A2"/>
    <w:rsid w:val="0055263C"/>
    <w:rsid w:val="00556F82"/>
    <w:rsid w:val="00557CA4"/>
    <w:rsid w:val="00563657"/>
    <w:rsid w:val="00583AF0"/>
    <w:rsid w:val="0058683E"/>
    <w:rsid w:val="0058712F"/>
    <w:rsid w:val="00592E27"/>
    <w:rsid w:val="00593F56"/>
    <w:rsid w:val="005D6BBE"/>
    <w:rsid w:val="005E352E"/>
    <w:rsid w:val="005E56A1"/>
    <w:rsid w:val="005E7EF9"/>
    <w:rsid w:val="005F1052"/>
    <w:rsid w:val="005F2020"/>
    <w:rsid w:val="00604D30"/>
    <w:rsid w:val="0060624B"/>
    <w:rsid w:val="00613201"/>
    <w:rsid w:val="00622687"/>
    <w:rsid w:val="00631A69"/>
    <w:rsid w:val="00632CA0"/>
    <w:rsid w:val="006377DA"/>
    <w:rsid w:val="00647EB3"/>
    <w:rsid w:val="00653F05"/>
    <w:rsid w:val="006552C6"/>
    <w:rsid w:val="00665A0D"/>
    <w:rsid w:val="00670944"/>
    <w:rsid w:val="00671580"/>
    <w:rsid w:val="00674514"/>
    <w:rsid w:val="00684269"/>
    <w:rsid w:val="00685678"/>
    <w:rsid w:val="00691C85"/>
    <w:rsid w:val="00695608"/>
    <w:rsid w:val="006A02AB"/>
    <w:rsid w:val="006A3977"/>
    <w:rsid w:val="006A589D"/>
    <w:rsid w:val="006B46E2"/>
    <w:rsid w:val="006B6CBE"/>
    <w:rsid w:val="006C0C07"/>
    <w:rsid w:val="006C2580"/>
    <w:rsid w:val="006C2C44"/>
    <w:rsid w:val="006D0FD4"/>
    <w:rsid w:val="006D6950"/>
    <w:rsid w:val="006E77C5"/>
    <w:rsid w:val="00714221"/>
    <w:rsid w:val="00722435"/>
    <w:rsid w:val="00725171"/>
    <w:rsid w:val="00731A17"/>
    <w:rsid w:val="00735367"/>
    <w:rsid w:val="007400A6"/>
    <w:rsid w:val="007618AA"/>
    <w:rsid w:val="0077343B"/>
    <w:rsid w:val="00773F57"/>
    <w:rsid w:val="00794893"/>
    <w:rsid w:val="007A5170"/>
    <w:rsid w:val="007A6CFA"/>
    <w:rsid w:val="007B3630"/>
    <w:rsid w:val="007B6C7D"/>
    <w:rsid w:val="007C2997"/>
    <w:rsid w:val="007C3A62"/>
    <w:rsid w:val="007E7211"/>
    <w:rsid w:val="007F1207"/>
    <w:rsid w:val="00800E04"/>
    <w:rsid w:val="008058B8"/>
    <w:rsid w:val="00806775"/>
    <w:rsid w:val="00816929"/>
    <w:rsid w:val="008267B3"/>
    <w:rsid w:val="0084382E"/>
    <w:rsid w:val="00847CA0"/>
    <w:rsid w:val="00851870"/>
    <w:rsid w:val="00853239"/>
    <w:rsid w:val="008662EC"/>
    <w:rsid w:val="0086649F"/>
    <w:rsid w:val="008721DB"/>
    <w:rsid w:val="00887770"/>
    <w:rsid w:val="008A54E1"/>
    <w:rsid w:val="008B33F0"/>
    <w:rsid w:val="008C0884"/>
    <w:rsid w:val="008C3B1D"/>
    <w:rsid w:val="008C3C41"/>
    <w:rsid w:val="008D25CA"/>
    <w:rsid w:val="008F12EF"/>
    <w:rsid w:val="008F1C1B"/>
    <w:rsid w:val="008F6BC3"/>
    <w:rsid w:val="00902961"/>
    <w:rsid w:val="00902A06"/>
    <w:rsid w:val="0090473A"/>
    <w:rsid w:val="00904ADD"/>
    <w:rsid w:val="009073BE"/>
    <w:rsid w:val="0091335A"/>
    <w:rsid w:val="0091607F"/>
    <w:rsid w:val="00924E0D"/>
    <w:rsid w:val="00941A8D"/>
    <w:rsid w:val="00956D80"/>
    <w:rsid w:val="00967196"/>
    <w:rsid w:val="00974524"/>
    <w:rsid w:val="00982BF7"/>
    <w:rsid w:val="00991C0A"/>
    <w:rsid w:val="009A6359"/>
    <w:rsid w:val="009A6F76"/>
    <w:rsid w:val="009C3018"/>
    <w:rsid w:val="009C704E"/>
    <w:rsid w:val="009D0221"/>
    <w:rsid w:val="009D0D26"/>
    <w:rsid w:val="009F4F76"/>
    <w:rsid w:val="00A0018D"/>
    <w:rsid w:val="00A05BE4"/>
    <w:rsid w:val="00A0700E"/>
    <w:rsid w:val="00A11E58"/>
    <w:rsid w:val="00A22489"/>
    <w:rsid w:val="00A22AD7"/>
    <w:rsid w:val="00A34475"/>
    <w:rsid w:val="00A3675F"/>
    <w:rsid w:val="00A5239B"/>
    <w:rsid w:val="00A71E3A"/>
    <w:rsid w:val="00A82B16"/>
    <w:rsid w:val="00A9043F"/>
    <w:rsid w:val="00A9774E"/>
    <w:rsid w:val="00AA16F6"/>
    <w:rsid w:val="00AA653A"/>
    <w:rsid w:val="00AB111C"/>
    <w:rsid w:val="00AB4052"/>
    <w:rsid w:val="00AC3E36"/>
    <w:rsid w:val="00AC7317"/>
    <w:rsid w:val="00AF5989"/>
    <w:rsid w:val="00B14878"/>
    <w:rsid w:val="00B17846"/>
    <w:rsid w:val="00B2477A"/>
    <w:rsid w:val="00B3176E"/>
    <w:rsid w:val="00B31945"/>
    <w:rsid w:val="00B428CB"/>
    <w:rsid w:val="00B440DB"/>
    <w:rsid w:val="00B44E7C"/>
    <w:rsid w:val="00B60686"/>
    <w:rsid w:val="00B6634F"/>
    <w:rsid w:val="00B70542"/>
    <w:rsid w:val="00B71530"/>
    <w:rsid w:val="00B90BEC"/>
    <w:rsid w:val="00B9765A"/>
    <w:rsid w:val="00BA5563"/>
    <w:rsid w:val="00BA7748"/>
    <w:rsid w:val="00BB5601"/>
    <w:rsid w:val="00BD44F7"/>
    <w:rsid w:val="00BD61C1"/>
    <w:rsid w:val="00BE6E59"/>
    <w:rsid w:val="00BF18C5"/>
    <w:rsid w:val="00BF2F35"/>
    <w:rsid w:val="00BF4683"/>
    <w:rsid w:val="00BF4792"/>
    <w:rsid w:val="00C065E1"/>
    <w:rsid w:val="00C07DDC"/>
    <w:rsid w:val="00C114FE"/>
    <w:rsid w:val="00C140A7"/>
    <w:rsid w:val="00C3355C"/>
    <w:rsid w:val="00C556A5"/>
    <w:rsid w:val="00C57A2E"/>
    <w:rsid w:val="00C60158"/>
    <w:rsid w:val="00C60D23"/>
    <w:rsid w:val="00C73CCF"/>
    <w:rsid w:val="00C75693"/>
    <w:rsid w:val="00C75C68"/>
    <w:rsid w:val="00C91AB0"/>
    <w:rsid w:val="00CA0B4D"/>
    <w:rsid w:val="00CA771E"/>
    <w:rsid w:val="00CC025A"/>
    <w:rsid w:val="00CC7325"/>
    <w:rsid w:val="00CC7988"/>
    <w:rsid w:val="00CD22F5"/>
    <w:rsid w:val="00CD450B"/>
    <w:rsid w:val="00CD7D64"/>
    <w:rsid w:val="00CE632A"/>
    <w:rsid w:val="00CF35D8"/>
    <w:rsid w:val="00D021D6"/>
    <w:rsid w:val="00D02F50"/>
    <w:rsid w:val="00D0796E"/>
    <w:rsid w:val="00D1393B"/>
    <w:rsid w:val="00D16DE7"/>
    <w:rsid w:val="00D4203E"/>
    <w:rsid w:val="00D474D2"/>
    <w:rsid w:val="00D51412"/>
    <w:rsid w:val="00D5619C"/>
    <w:rsid w:val="00D632FA"/>
    <w:rsid w:val="00DA4CEE"/>
    <w:rsid w:val="00DA6ABC"/>
    <w:rsid w:val="00DB1070"/>
    <w:rsid w:val="00DC10A3"/>
    <w:rsid w:val="00DD1AA4"/>
    <w:rsid w:val="00DD20F2"/>
    <w:rsid w:val="00DD4417"/>
    <w:rsid w:val="00DE136B"/>
    <w:rsid w:val="00DE142C"/>
    <w:rsid w:val="00DE3263"/>
    <w:rsid w:val="00DE4F10"/>
    <w:rsid w:val="00DF1F60"/>
    <w:rsid w:val="00E07060"/>
    <w:rsid w:val="00E172BB"/>
    <w:rsid w:val="00E36C97"/>
    <w:rsid w:val="00E36E0E"/>
    <w:rsid w:val="00E43301"/>
    <w:rsid w:val="00E661E1"/>
    <w:rsid w:val="00E80827"/>
    <w:rsid w:val="00E82239"/>
    <w:rsid w:val="00E869B8"/>
    <w:rsid w:val="00E90B6D"/>
    <w:rsid w:val="00E926D8"/>
    <w:rsid w:val="00E965E6"/>
    <w:rsid w:val="00EA49FC"/>
    <w:rsid w:val="00EB37E7"/>
    <w:rsid w:val="00EC5730"/>
    <w:rsid w:val="00EE7FA0"/>
    <w:rsid w:val="00F217CA"/>
    <w:rsid w:val="00F21C10"/>
    <w:rsid w:val="00F27D1C"/>
    <w:rsid w:val="00F305BB"/>
    <w:rsid w:val="00F36E61"/>
    <w:rsid w:val="00F457EB"/>
    <w:rsid w:val="00F53636"/>
    <w:rsid w:val="00F550C4"/>
    <w:rsid w:val="00F61779"/>
    <w:rsid w:val="00F72482"/>
    <w:rsid w:val="00F740FF"/>
    <w:rsid w:val="00FA0EC6"/>
    <w:rsid w:val="00FB0385"/>
    <w:rsid w:val="00FC33BC"/>
    <w:rsid w:val="00FC74E6"/>
    <w:rsid w:val="00FD09FC"/>
    <w:rsid w:val="00FD3420"/>
    <w:rsid w:val="00FE050F"/>
    <w:rsid w:val="00FE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E2048"/>
  <w15:docId w15:val="{87F256A3-23D0-4753-ADDF-B609DFA5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0355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qFormat/>
    <w:rsid w:val="00246BF0"/>
    <w:pPr>
      <w:ind w:left="720"/>
      <w:contextualSpacing/>
    </w:pPr>
    <w:rPr>
      <w:rFonts w:eastAsia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474D2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qFormat/>
    <w:locked/>
    <w:rsid w:val="000355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rsid w:val="0003551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dpis2Char">
    <w:name w:val="Nadpis 2 Char"/>
    <w:basedOn w:val="Predvolenpsmoodseku"/>
    <w:link w:val="Nadpis2"/>
    <w:rsid w:val="000355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Default">
    <w:name w:val="Default"/>
    <w:rsid w:val="00CC73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E36E5-C845-44E1-AE87-3822D8E8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Zastupkyna-Re</cp:lastModifiedBy>
  <cp:revision>18</cp:revision>
  <cp:lastPrinted>2019-04-30T10:39:00Z</cp:lastPrinted>
  <dcterms:created xsi:type="dcterms:W3CDTF">2020-03-16T13:32:00Z</dcterms:created>
  <dcterms:modified xsi:type="dcterms:W3CDTF">2020-10-19T13:13:00Z</dcterms:modified>
</cp:coreProperties>
</file>