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67D5" w14:textId="6CDEA64F" w:rsidR="00F305BB" w:rsidRDefault="008505CE" w:rsidP="00B440DB">
      <w:r>
        <w:rPr>
          <w:noProof/>
          <w:lang w:eastAsia="sk-SK"/>
        </w:rPr>
        <w:drawing>
          <wp:inline distT="0" distB="0" distL="0" distR="0" wp14:anchorId="3283444E" wp14:editId="33E17F55">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04370B5B" w14:textId="77777777" w:rsidR="00F305BB" w:rsidRDefault="00F305BB" w:rsidP="00B440DB">
      <w:pPr>
        <w:jc w:val="center"/>
        <w:rPr>
          <w:rFonts w:ascii="Times New Roman" w:hAnsi="Times New Roman"/>
          <w:sz w:val="24"/>
          <w:szCs w:val="24"/>
        </w:rPr>
      </w:pPr>
    </w:p>
    <w:p w14:paraId="4EBB65A5"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06373EA4"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1"/>
        <w:gridCol w:w="6071"/>
      </w:tblGrid>
      <w:tr w:rsidR="00F305BB" w:rsidRPr="007B6C7D" w14:paraId="256422E2" w14:textId="77777777" w:rsidTr="00E00956">
        <w:tc>
          <w:tcPr>
            <w:tcW w:w="4541" w:type="dxa"/>
          </w:tcPr>
          <w:p w14:paraId="106AC8F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21" w:type="dxa"/>
          </w:tcPr>
          <w:p w14:paraId="6BAB4ADE"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3AEA86E5" w14:textId="77777777" w:rsidTr="00E00956">
        <w:tc>
          <w:tcPr>
            <w:tcW w:w="4541" w:type="dxa"/>
          </w:tcPr>
          <w:p w14:paraId="0D9AF1E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21" w:type="dxa"/>
          </w:tcPr>
          <w:p w14:paraId="0C3DD394" w14:textId="77777777"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14:paraId="2EEEB12A" w14:textId="77777777" w:rsidTr="00E00956">
        <w:tc>
          <w:tcPr>
            <w:tcW w:w="4541" w:type="dxa"/>
          </w:tcPr>
          <w:p w14:paraId="5245C686"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21" w:type="dxa"/>
          </w:tcPr>
          <w:p w14:paraId="59DDD985" w14:textId="5707CF6B" w:rsidR="00F305BB" w:rsidRPr="007B6C7D" w:rsidRDefault="008505CE" w:rsidP="007B6C7D">
            <w:pPr>
              <w:tabs>
                <w:tab w:val="left" w:pos="4007"/>
              </w:tabs>
              <w:spacing w:after="0" w:line="240" w:lineRule="auto"/>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F305BB" w:rsidRPr="007B6C7D" w14:paraId="042D3386" w14:textId="77777777" w:rsidTr="00E00956">
        <w:tc>
          <w:tcPr>
            <w:tcW w:w="4541" w:type="dxa"/>
          </w:tcPr>
          <w:p w14:paraId="160F56AD"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21" w:type="dxa"/>
          </w:tcPr>
          <w:p w14:paraId="657CEA16" w14:textId="091F2026" w:rsidR="00F305BB" w:rsidRPr="007B6C7D" w:rsidRDefault="008505CE" w:rsidP="007B6C7D">
            <w:pPr>
              <w:tabs>
                <w:tab w:val="left" w:pos="4007"/>
              </w:tabs>
              <w:spacing w:after="0" w:line="240" w:lineRule="auto"/>
            </w:pPr>
            <w:r>
              <w:t>Zvýšenie kvality odborného vzdelávania a prípravy na Strednej odbornej škole techniky a služieb</w:t>
            </w:r>
          </w:p>
        </w:tc>
      </w:tr>
      <w:tr w:rsidR="00F305BB" w:rsidRPr="007B6C7D" w14:paraId="053D4A65" w14:textId="77777777" w:rsidTr="00E00956">
        <w:tc>
          <w:tcPr>
            <w:tcW w:w="4541" w:type="dxa"/>
          </w:tcPr>
          <w:p w14:paraId="551E53E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21" w:type="dxa"/>
          </w:tcPr>
          <w:p w14:paraId="07849B0F" w14:textId="7970C418" w:rsidR="00F305BB" w:rsidRPr="007B6C7D" w:rsidRDefault="008505CE" w:rsidP="007B6C7D">
            <w:pPr>
              <w:tabs>
                <w:tab w:val="left" w:pos="4007"/>
              </w:tabs>
              <w:spacing w:after="0" w:line="240" w:lineRule="auto"/>
            </w:pPr>
            <w:r>
              <w:rPr>
                <w:spacing w:val="20"/>
              </w:rPr>
              <w:t>312011AGX9</w:t>
            </w:r>
          </w:p>
        </w:tc>
      </w:tr>
      <w:tr w:rsidR="00E00956" w:rsidRPr="007B6C7D" w14:paraId="32E71425" w14:textId="77777777" w:rsidTr="00E00956">
        <w:tc>
          <w:tcPr>
            <w:tcW w:w="4541" w:type="dxa"/>
          </w:tcPr>
          <w:p w14:paraId="1B5BC429" w14:textId="77777777" w:rsidR="00E00956" w:rsidRPr="007B6C7D" w:rsidRDefault="00E00956" w:rsidP="00E00956">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21" w:type="dxa"/>
          </w:tcPr>
          <w:p w14:paraId="2A81069A" w14:textId="7F16484C" w:rsidR="00E00956" w:rsidRPr="007B6C7D" w:rsidRDefault="00E00956" w:rsidP="00E00956">
            <w:pPr>
              <w:tabs>
                <w:tab w:val="left" w:pos="4007"/>
              </w:tabs>
              <w:spacing w:after="0" w:line="240" w:lineRule="auto"/>
            </w:pPr>
            <w:r w:rsidRPr="008E3BF4">
              <w:t>Matematické vedomosti a zručnosti</w:t>
            </w:r>
          </w:p>
        </w:tc>
      </w:tr>
      <w:tr w:rsidR="00E00956" w:rsidRPr="007B6C7D" w14:paraId="64A8D9D8" w14:textId="77777777" w:rsidTr="00E00956">
        <w:tc>
          <w:tcPr>
            <w:tcW w:w="4541" w:type="dxa"/>
          </w:tcPr>
          <w:p w14:paraId="65FC8CE1" w14:textId="77777777" w:rsidR="00E00956" w:rsidRPr="007B6C7D" w:rsidRDefault="00E00956" w:rsidP="00E00956">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21" w:type="dxa"/>
          </w:tcPr>
          <w:p w14:paraId="24B591D8" w14:textId="7F6CF952" w:rsidR="00E00956" w:rsidRPr="007B6C7D" w:rsidRDefault="00107A35" w:rsidP="00E00956">
            <w:pPr>
              <w:tabs>
                <w:tab w:val="left" w:pos="4007"/>
              </w:tabs>
              <w:spacing w:after="0" w:line="240" w:lineRule="auto"/>
            </w:pPr>
            <w:r>
              <w:t>11</w:t>
            </w:r>
            <w:r w:rsidR="00EB45ED">
              <w:t>.</w:t>
            </w:r>
            <w:r w:rsidR="00FF3CB9">
              <w:t>5</w:t>
            </w:r>
            <w:r w:rsidR="00E00956" w:rsidRPr="008E3BF4">
              <w:t>.202</w:t>
            </w:r>
            <w:r w:rsidR="00FF3CB9">
              <w:t>2</w:t>
            </w:r>
          </w:p>
        </w:tc>
      </w:tr>
      <w:tr w:rsidR="00E00956" w:rsidRPr="007B6C7D" w14:paraId="7C207F1E" w14:textId="77777777" w:rsidTr="00E00956">
        <w:tc>
          <w:tcPr>
            <w:tcW w:w="4541" w:type="dxa"/>
          </w:tcPr>
          <w:p w14:paraId="3CBA0D29" w14:textId="77777777" w:rsidR="00E00956" w:rsidRPr="007B6C7D" w:rsidRDefault="00E00956" w:rsidP="00E00956">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21" w:type="dxa"/>
          </w:tcPr>
          <w:p w14:paraId="4897A1A1" w14:textId="04272A7C" w:rsidR="00E00956" w:rsidRPr="007B6C7D" w:rsidRDefault="00E00956" w:rsidP="00E00956">
            <w:pPr>
              <w:tabs>
                <w:tab w:val="left" w:pos="4007"/>
              </w:tabs>
              <w:spacing w:after="0" w:line="240" w:lineRule="auto"/>
            </w:pPr>
            <w:r w:rsidRPr="008E3BF4">
              <w:t xml:space="preserve">SOŠ techniky a služieb, </w:t>
            </w:r>
            <w:proofErr w:type="spellStart"/>
            <w:r w:rsidRPr="008E3BF4">
              <w:t>Tovarnícka</w:t>
            </w:r>
            <w:proofErr w:type="spellEnd"/>
            <w:r w:rsidRPr="008E3BF4">
              <w:t xml:space="preserve"> 1609, Topoľčany</w:t>
            </w:r>
          </w:p>
        </w:tc>
      </w:tr>
      <w:tr w:rsidR="00E00956" w:rsidRPr="007B6C7D" w14:paraId="414B8512" w14:textId="77777777" w:rsidTr="00E00956">
        <w:tc>
          <w:tcPr>
            <w:tcW w:w="4541" w:type="dxa"/>
          </w:tcPr>
          <w:p w14:paraId="05B995BE" w14:textId="77777777" w:rsidR="00E00956" w:rsidRPr="007B6C7D" w:rsidRDefault="00E00956" w:rsidP="00E00956">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21" w:type="dxa"/>
          </w:tcPr>
          <w:p w14:paraId="3BB2469B" w14:textId="6D958CD8" w:rsidR="00E00956" w:rsidRPr="007B6C7D" w:rsidRDefault="00E00956" w:rsidP="00E00956">
            <w:pPr>
              <w:tabs>
                <w:tab w:val="left" w:pos="4007"/>
              </w:tabs>
              <w:spacing w:after="0" w:line="240" w:lineRule="auto"/>
            </w:pPr>
            <w:r w:rsidRPr="008E3BF4">
              <w:t xml:space="preserve">Mgr. </w:t>
            </w:r>
            <w:proofErr w:type="spellStart"/>
            <w:r w:rsidRPr="008E3BF4">
              <w:t>Renata</w:t>
            </w:r>
            <w:proofErr w:type="spellEnd"/>
            <w:r w:rsidRPr="008E3BF4">
              <w:t xml:space="preserve"> </w:t>
            </w:r>
            <w:proofErr w:type="spellStart"/>
            <w:r w:rsidRPr="008E3BF4">
              <w:t>Vranková</w:t>
            </w:r>
            <w:proofErr w:type="spellEnd"/>
          </w:p>
        </w:tc>
      </w:tr>
      <w:tr w:rsidR="00E00956" w:rsidRPr="007B6C7D" w14:paraId="2846AE41" w14:textId="77777777" w:rsidTr="00E00956">
        <w:tc>
          <w:tcPr>
            <w:tcW w:w="4541" w:type="dxa"/>
          </w:tcPr>
          <w:p w14:paraId="093CD870" w14:textId="77777777" w:rsidR="00E00956" w:rsidRPr="007B6C7D" w:rsidRDefault="00E00956" w:rsidP="00E00956">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21" w:type="dxa"/>
          </w:tcPr>
          <w:p w14:paraId="43B9F2D0" w14:textId="118CE987" w:rsidR="00E00956" w:rsidRDefault="006026D8" w:rsidP="00E00956">
            <w:pPr>
              <w:tabs>
                <w:tab w:val="left" w:pos="4007"/>
              </w:tabs>
              <w:spacing w:after="0" w:line="240" w:lineRule="auto"/>
            </w:pPr>
            <w:hyperlink r:id="rId8" w:history="1">
              <w:r w:rsidR="008A1835" w:rsidRPr="00A406FF">
                <w:rPr>
                  <w:rStyle w:val="Hypertextovprepojenie"/>
                </w:rPr>
                <w:t>https://sostovar.edupage.org/text/?text=text/text35&amp;subpage=1</w:t>
              </w:r>
            </w:hyperlink>
          </w:p>
          <w:p w14:paraId="7E47EC71" w14:textId="47B69D36" w:rsidR="008A1835" w:rsidRPr="007B6C7D" w:rsidRDefault="008A1835" w:rsidP="00E00956">
            <w:pPr>
              <w:tabs>
                <w:tab w:val="left" w:pos="4007"/>
              </w:tabs>
              <w:spacing w:after="0" w:line="240" w:lineRule="auto"/>
            </w:pPr>
          </w:p>
        </w:tc>
      </w:tr>
    </w:tbl>
    <w:p w14:paraId="3A97A930"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1DFB3CBB" w14:textId="77777777" w:rsidTr="007B6C7D">
        <w:trPr>
          <w:trHeight w:val="6419"/>
        </w:trPr>
        <w:tc>
          <w:tcPr>
            <w:tcW w:w="9212" w:type="dxa"/>
          </w:tcPr>
          <w:p w14:paraId="67426B67" w14:textId="4B51F7C4" w:rsidR="00F305BB" w:rsidRPr="00E00956"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Manažérske zhrnutie:</w:t>
            </w:r>
          </w:p>
          <w:p w14:paraId="229AFACA" w14:textId="77777777" w:rsidR="00E00956" w:rsidRPr="007B6C7D" w:rsidRDefault="00E00956" w:rsidP="00E00956">
            <w:pPr>
              <w:pStyle w:val="Odsekzoznamu"/>
              <w:tabs>
                <w:tab w:val="left" w:pos="1114"/>
              </w:tabs>
              <w:spacing w:after="0" w:line="240" w:lineRule="auto"/>
              <w:rPr>
                <w:rFonts w:ascii="Times New Roman" w:hAnsi="Times New Roman"/>
              </w:rPr>
            </w:pPr>
          </w:p>
          <w:p w14:paraId="7B37C12E" w14:textId="009624B8" w:rsidR="00FF3CB9" w:rsidRPr="003B315E" w:rsidRDefault="00E00956" w:rsidP="00FF3CB9">
            <w:pPr>
              <w:rPr>
                <w:rFonts w:ascii="Times New Roman" w:hAnsi="Times New Roman"/>
                <w:sz w:val="24"/>
                <w:szCs w:val="24"/>
              </w:rPr>
            </w:pPr>
            <w:r w:rsidRPr="001C5D5E">
              <w:rPr>
                <w:rFonts w:ascii="Times New Roman" w:hAnsi="Times New Roman"/>
                <w:b/>
                <w:bCs/>
                <w:sz w:val="24"/>
                <w:szCs w:val="24"/>
              </w:rPr>
              <w:t>kľúčové slová:</w:t>
            </w:r>
            <w:r w:rsidR="00AE64C5" w:rsidRPr="00A8587F">
              <w:rPr>
                <w:rFonts w:ascii="Times New Roman" w:hAnsi="Times New Roman"/>
                <w:color w:val="000000"/>
                <w:sz w:val="24"/>
                <w:szCs w:val="24"/>
                <w:lang w:eastAsia="sk-SK"/>
              </w:rPr>
              <w:t xml:space="preserve"> </w:t>
            </w:r>
            <w:r w:rsidR="00FF3CB9" w:rsidRPr="001C5D5E">
              <w:rPr>
                <w:rFonts w:ascii="Times New Roman" w:hAnsi="Times New Roman"/>
                <w:b/>
                <w:bCs/>
                <w:sz w:val="24"/>
                <w:szCs w:val="24"/>
              </w:rPr>
              <w:t>kľúčové slová:</w:t>
            </w:r>
            <w:r w:rsidR="00FF3CB9" w:rsidRPr="00A8587F">
              <w:rPr>
                <w:rFonts w:ascii="Times New Roman" w:hAnsi="Times New Roman"/>
                <w:color w:val="000000"/>
                <w:sz w:val="24"/>
                <w:szCs w:val="24"/>
                <w:lang w:eastAsia="sk-SK"/>
              </w:rPr>
              <w:t xml:space="preserve"> </w:t>
            </w:r>
            <w:r w:rsidR="00FF3CB9" w:rsidRPr="00307598">
              <w:rPr>
                <w:rFonts w:ascii="Times New Roman" w:hAnsi="Times New Roman"/>
                <w:color w:val="111111"/>
                <w:sz w:val="24"/>
                <w:szCs w:val="24"/>
                <w:shd w:val="clear" w:color="auto" w:fill="FFFFFF"/>
              </w:rPr>
              <w:t>matematická gramotnosť, slovné úlohy</w:t>
            </w:r>
            <w:r w:rsidR="00FF3CB9">
              <w:rPr>
                <w:rFonts w:ascii="Times New Roman" w:hAnsi="Times New Roman"/>
                <w:color w:val="111111"/>
                <w:sz w:val="24"/>
                <w:szCs w:val="24"/>
                <w:shd w:val="clear" w:color="auto" w:fill="FFFFFF"/>
              </w:rPr>
              <w:t xml:space="preserve">, </w:t>
            </w:r>
            <w:r w:rsidR="00FF3CB9">
              <w:rPr>
                <w:rFonts w:ascii="Times New Roman" w:hAnsi="Times New Roman"/>
                <w:color w:val="000000"/>
                <w:sz w:val="24"/>
                <w:szCs w:val="24"/>
                <w:lang w:eastAsia="sk-SK"/>
              </w:rPr>
              <w:t>tvorba, použitie, pozitívny vzťah</w:t>
            </w:r>
          </w:p>
          <w:p w14:paraId="24FB06A3" w14:textId="74FDC5E7" w:rsidR="00FF3CB9" w:rsidRDefault="00FF3CB9" w:rsidP="00FF3CB9">
            <w:pPr>
              <w:rPr>
                <w:rFonts w:ascii="Times New Roman" w:hAnsi="Times New Roman"/>
                <w:sz w:val="24"/>
                <w:szCs w:val="24"/>
              </w:rPr>
            </w:pPr>
            <w:r w:rsidRPr="00EC0AC7">
              <w:rPr>
                <w:rFonts w:ascii="Times New Roman" w:hAnsi="Times New Roman"/>
                <w:b/>
                <w:bCs/>
                <w:sz w:val="24"/>
                <w:szCs w:val="24"/>
              </w:rPr>
              <w:t xml:space="preserve">Krátka anotácia: </w:t>
            </w:r>
            <w:r w:rsidRPr="00EC0AC7">
              <w:rPr>
                <w:rFonts w:ascii="Times New Roman" w:hAnsi="Times New Roman"/>
                <w:sz w:val="24"/>
                <w:szCs w:val="24"/>
              </w:rPr>
              <w:t xml:space="preserve">Pedagogický klub Matematické vedomosti a zručnosti sa zaoberal </w:t>
            </w:r>
            <w:r w:rsidRPr="00FF3CB9">
              <w:rPr>
                <w:rFonts w:ascii="Times New Roman" w:hAnsi="Times New Roman"/>
                <w:sz w:val="24"/>
                <w:szCs w:val="24"/>
              </w:rPr>
              <w:t>oblas</w:t>
            </w:r>
            <w:r>
              <w:rPr>
                <w:rFonts w:ascii="Times New Roman" w:hAnsi="Times New Roman"/>
                <w:sz w:val="24"/>
                <w:szCs w:val="24"/>
              </w:rPr>
              <w:t>ťami</w:t>
            </w:r>
            <w:r w:rsidRPr="00FF3CB9">
              <w:rPr>
                <w:rFonts w:ascii="Times New Roman" w:hAnsi="Times New Roman"/>
                <w:sz w:val="24"/>
                <w:szCs w:val="24"/>
              </w:rPr>
              <w:t xml:space="preserve"> bežného života, v ktorých sú potrebné zručnosti v oblasti matematiky. Príprava zadaní úloh, ktoré prepájajú matematické vzdelávanie s praxou.</w:t>
            </w:r>
          </w:p>
          <w:p w14:paraId="7A1F4DDE" w14:textId="289A24F4" w:rsidR="00F305BB" w:rsidRPr="007B6C7D" w:rsidRDefault="00F305BB" w:rsidP="004963AB">
            <w:pPr>
              <w:rPr>
                <w:rFonts w:ascii="Times New Roman" w:hAnsi="Times New Roman"/>
              </w:rPr>
            </w:pPr>
          </w:p>
        </w:tc>
      </w:tr>
      <w:tr w:rsidR="00F305BB" w:rsidRPr="007B6C7D" w14:paraId="1B361ED9" w14:textId="77777777" w:rsidTr="007B6C7D">
        <w:trPr>
          <w:trHeight w:val="6419"/>
        </w:trPr>
        <w:tc>
          <w:tcPr>
            <w:tcW w:w="9212" w:type="dxa"/>
          </w:tcPr>
          <w:p w14:paraId="4A5587CF" w14:textId="4CDBC67F" w:rsidR="00F305BB"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14:paraId="265ADE84" w14:textId="07172268" w:rsidR="00E00956" w:rsidRDefault="00E00956" w:rsidP="00E00956">
            <w:pPr>
              <w:pStyle w:val="Odsekzoznamu"/>
              <w:tabs>
                <w:tab w:val="left" w:pos="1114"/>
              </w:tabs>
              <w:spacing w:after="0" w:line="240" w:lineRule="auto"/>
              <w:rPr>
                <w:rFonts w:ascii="Times New Roman" w:hAnsi="Times New Roman"/>
              </w:rPr>
            </w:pPr>
          </w:p>
          <w:p w14:paraId="2B5162D2" w14:textId="7A229D49" w:rsidR="00E00956" w:rsidRPr="001C5D5E" w:rsidRDefault="00E00956" w:rsidP="00E00956">
            <w:pPr>
              <w:pStyle w:val="Odsekzoznamu"/>
              <w:numPr>
                <w:ilvl w:val="0"/>
                <w:numId w:val="8"/>
              </w:numPr>
              <w:tabs>
                <w:tab w:val="left" w:pos="1114"/>
              </w:tabs>
              <w:spacing w:after="0" w:line="240" w:lineRule="auto"/>
              <w:rPr>
                <w:rFonts w:ascii="Times New Roman" w:hAnsi="Times New Roman"/>
                <w:sz w:val="24"/>
                <w:szCs w:val="24"/>
              </w:rPr>
            </w:pPr>
            <w:r w:rsidRPr="001C5D5E">
              <w:rPr>
                <w:rFonts w:ascii="Times New Roman" w:hAnsi="Times New Roman"/>
                <w:sz w:val="24"/>
                <w:szCs w:val="24"/>
              </w:rPr>
              <w:t>Oboznámenie sa s</w:t>
            </w:r>
            <w:r w:rsidR="00166597">
              <w:rPr>
                <w:rFonts w:ascii="Times New Roman" w:hAnsi="Times New Roman"/>
                <w:sz w:val="24"/>
                <w:szCs w:val="24"/>
              </w:rPr>
              <w:t xml:space="preserve"> témou klubu </w:t>
            </w:r>
            <w:r w:rsidR="00A8587F">
              <w:rPr>
                <w:rFonts w:ascii="Times New Roman" w:hAnsi="Times New Roman"/>
                <w:sz w:val="24"/>
                <w:szCs w:val="24"/>
              </w:rPr>
              <w:t xml:space="preserve">a </w:t>
            </w:r>
            <w:r w:rsidR="00A8587F" w:rsidRPr="00A8587F">
              <w:rPr>
                <w:rFonts w:ascii="Times New Roman" w:hAnsi="Times New Roman"/>
                <w:sz w:val="24"/>
                <w:szCs w:val="24"/>
              </w:rPr>
              <w:t>program</w:t>
            </w:r>
            <w:r w:rsidR="00A8587F">
              <w:rPr>
                <w:rFonts w:ascii="Times New Roman" w:hAnsi="Times New Roman"/>
                <w:sz w:val="24"/>
                <w:szCs w:val="24"/>
              </w:rPr>
              <w:t>om</w:t>
            </w:r>
            <w:r w:rsidR="00A8587F" w:rsidRPr="00A8587F">
              <w:rPr>
                <w:rFonts w:ascii="Times New Roman" w:hAnsi="Times New Roman"/>
                <w:sz w:val="24"/>
                <w:szCs w:val="24"/>
              </w:rPr>
              <w:t xml:space="preserve"> stretnutia</w:t>
            </w:r>
          </w:p>
          <w:p w14:paraId="6C48E562" w14:textId="7F76C804" w:rsidR="00E00956" w:rsidRPr="001C5D5E" w:rsidRDefault="00E00956" w:rsidP="00E00956">
            <w:pPr>
              <w:pStyle w:val="Odsekzoznamu"/>
              <w:numPr>
                <w:ilvl w:val="0"/>
                <w:numId w:val="8"/>
              </w:numPr>
              <w:tabs>
                <w:tab w:val="left" w:pos="1114"/>
              </w:tabs>
              <w:spacing w:after="0" w:line="240" w:lineRule="auto"/>
              <w:rPr>
                <w:rFonts w:ascii="Times New Roman" w:hAnsi="Times New Roman"/>
                <w:sz w:val="24"/>
                <w:szCs w:val="24"/>
              </w:rPr>
            </w:pPr>
            <w:r w:rsidRPr="001C5D5E">
              <w:rPr>
                <w:rFonts w:ascii="Times New Roman" w:hAnsi="Times New Roman"/>
                <w:sz w:val="24"/>
                <w:szCs w:val="24"/>
              </w:rPr>
              <w:t xml:space="preserve">Téma stretnutia </w:t>
            </w:r>
            <w:r w:rsidR="00FF3CB9" w:rsidRPr="00FF3CB9">
              <w:rPr>
                <w:rFonts w:ascii="Times New Roman" w:hAnsi="Times New Roman"/>
                <w:sz w:val="24"/>
                <w:szCs w:val="24"/>
              </w:rPr>
              <w:t>Využívanie matematiky v praxi</w:t>
            </w:r>
          </w:p>
          <w:p w14:paraId="52B636BC" w14:textId="77777777" w:rsidR="00FF3CB9" w:rsidRPr="00FF3CB9" w:rsidRDefault="00FF3CB9" w:rsidP="00E00956">
            <w:pPr>
              <w:pStyle w:val="Odsekzoznamu"/>
              <w:numPr>
                <w:ilvl w:val="0"/>
                <w:numId w:val="8"/>
              </w:numPr>
              <w:tabs>
                <w:tab w:val="left" w:pos="1114"/>
              </w:tabs>
              <w:spacing w:after="0" w:line="240" w:lineRule="auto"/>
              <w:rPr>
                <w:rFonts w:ascii="Times New Roman" w:hAnsi="Times New Roman"/>
                <w:sz w:val="24"/>
                <w:szCs w:val="24"/>
              </w:rPr>
            </w:pPr>
            <w:r w:rsidRPr="00FF3CB9">
              <w:rPr>
                <w:rFonts w:ascii="Times New Roman" w:hAnsi="Times New Roman"/>
                <w:sz w:val="24"/>
                <w:szCs w:val="24"/>
              </w:rPr>
              <w:t>Diskusia o oblastiach bežného života, v ktorých sú potrebné zručnosti v oblasti matematiky. Príprava zadaní úloh, ktoré prepájajú matematické vzdelávanie s praxou.</w:t>
            </w:r>
          </w:p>
          <w:p w14:paraId="3E4815A0" w14:textId="7678C4FE" w:rsidR="00E00956" w:rsidRPr="001C5D5E" w:rsidRDefault="00E00956" w:rsidP="00E00956">
            <w:pPr>
              <w:pStyle w:val="Odsekzoznamu"/>
              <w:numPr>
                <w:ilvl w:val="0"/>
                <w:numId w:val="8"/>
              </w:numPr>
              <w:tabs>
                <w:tab w:val="left" w:pos="1114"/>
              </w:tabs>
              <w:spacing w:after="0" w:line="240" w:lineRule="auto"/>
              <w:rPr>
                <w:rFonts w:ascii="Times New Roman" w:hAnsi="Times New Roman"/>
                <w:sz w:val="24"/>
                <w:szCs w:val="24"/>
              </w:rPr>
            </w:pPr>
            <w:r w:rsidRPr="001C5D5E">
              <w:rPr>
                <w:rFonts w:ascii="Times New Roman" w:hAnsi="Times New Roman"/>
                <w:sz w:val="24"/>
                <w:szCs w:val="24"/>
              </w:rPr>
              <w:t xml:space="preserve">Úlohy </w:t>
            </w:r>
            <w:r w:rsidR="00481D79" w:rsidRPr="00643F82">
              <w:rPr>
                <w:rFonts w:ascii="Times New Roman" w:hAnsi="Times New Roman"/>
                <w:sz w:val="24"/>
                <w:szCs w:val="24"/>
              </w:rPr>
              <w:t xml:space="preserve">ktoré </w:t>
            </w:r>
            <w:r w:rsidR="00C76A1B">
              <w:rPr>
                <w:rFonts w:ascii="Times New Roman" w:hAnsi="Times New Roman"/>
                <w:sz w:val="24"/>
                <w:szCs w:val="24"/>
              </w:rPr>
              <w:t xml:space="preserve">sú vhodné na </w:t>
            </w:r>
            <w:r w:rsidR="00FF3CB9">
              <w:rPr>
                <w:rFonts w:ascii="Times New Roman" w:hAnsi="Times New Roman"/>
                <w:sz w:val="24"/>
                <w:szCs w:val="24"/>
              </w:rPr>
              <w:t>v</w:t>
            </w:r>
            <w:r w:rsidR="00FF3CB9" w:rsidRPr="00FF3CB9">
              <w:rPr>
                <w:rFonts w:ascii="Times New Roman" w:hAnsi="Times New Roman"/>
                <w:sz w:val="24"/>
                <w:szCs w:val="24"/>
              </w:rPr>
              <w:t>yužívanie matematiky v praxi</w:t>
            </w:r>
          </w:p>
          <w:p w14:paraId="6E726DFE" w14:textId="77777777" w:rsidR="00E00956" w:rsidRPr="001C5D5E" w:rsidRDefault="00E00956" w:rsidP="00E00956">
            <w:pPr>
              <w:pStyle w:val="Odsekzoznamu"/>
              <w:numPr>
                <w:ilvl w:val="0"/>
                <w:numId w:val="8"/>
              </w:numPr>
              <w:tabs>
                <w:tab w:val="left" w:pos="1114"/>
              </w:tabs>
              <w:spacing w:after="0" w:line="240" w:lineRule="auto"/>
              <w:rPr>
                <w:rFonts w:ascii="Times New Roman" w:hAnsi="Times New Roman"/>
                <w:sz w:val="24"/>
                <w:szCs w:val="24"/>
              </w:rPr>
            </w:pPr>
            <w:r w:rsidRPr="001C5D5E">
              <w:rPr>
                <w:rFonts w:ascii="Times New Roman" w:hAnsi="Times New Roman"/>
                <w:sz w:val="24"/>
                <w:szCs w:val="24"/>
              </w:rPr>
              <w:t>Uznesenie PK</w:t>
            </w:r>
          </w:p>
          <w:p w14:paraId="36F2A56E" w14:textId="77777777" w:rsidR="00E00956" w:rsidRPr="001C5D5E" w:rsidRDefault="00E00956" w:rsidP="00E00956">
            <w:pPr>
              <w:tabs>
                <w:tab w:val="left" w:pos="1114"/>
              </w:tabs>
              <w:spacing w:after="0" w:line="240" w:lineRule="auto"/>
              <w:rPr>
                <w:rFonts w:ascii="Times New Roman" w:hAnsi="Times New Roman"/>
                <w:sz w:val="24"/>
                <w:szCs w:val="24"/>
              </w:rPr>
            </w:pPr>
          </w:p>
          <w:p w14:paraId="0C9E61A0" w14:textId="21FD2337" w:rsidR="00643F82" w:rsidRDefault="00E00956" w:rsidP="00115237">
            <w:pPr>
              <w:pStyle w:val="Odsekzoznamu"/>
              <w:numPr>
                <w:ilvl w:val="0"/>
                <w:numId w:val="9"/>
              </w:numPr>
              <w:tabs>
                <w:tab w:val="left" w:pos="1114"/>
              </w:tabs>
              <w:spacing w:after="0" w:line="240" w:lineRule="auto"/>
              <w:rPr>
                <w:rFonts w:ascii="Times New Roman" w:hAnsi="Times New Roman"/>
                <w:sz w:val="24"/>
                <w:szCs w:val="24"/>
              </w:rPr>
            </w:pPr>
            <w:r w:rsidRPr="004963AB">
              <w:rPr>
                <w:rFonts w:ascii="Times New Roman" w:hAnsi="Times New Roman"/>
                <w:sz w:val="24"/>
                <w:szCs w:val="24"/>
              </w:rPr>
              <w:t>Koordinátor klubu oboznámil všetkých členov s</w:t>
            </w:r>
            <w:r w:rsidR="00A8587F" w:rsidRPr="004963AB">
              <w:rPr>
                <w:rFonts w:ascii="Times New Roman" w:hAnsi="Times New Roman"/>
                <w:sz w:val="24"/>
                <w:szCs w:val="24"/>
              </w:rPr>
              <w:t xml:space="preserve"> témou klubu a programom stretnutia. </w:t>
            </w:r>
            <w:r w:rsidRPr="004963AB">
              <w:rPr>
                <w:rFonts w:ascii="Times New Roman" w:hAnsi="Times New Roman"/>
                <w:sz w:val="24"/>
                <w:szCs w:val="24"/>
              </w:rPr>
              <w:t>P</w:t>
            </w:r>
            <w:r w:rsidR="00B25B38" w:rsidRPr="004963AB">
              <w:rPr>
                <w:rFonts w:ascii="Times New Roman" w:hAnsi="Times New Roman"/>
                <w:sz w:val="24"/>
                <w:szCs w:val="24"/>
              </w:rPr>
              <w:t>rogramom</w:t>
            </w:r>
            <w:r w:rsidRPr="004963AB">
              <w:rPr>
                <w:rFonts w:ascii="Times New Roman" w:hAnsi="Times New Roman"/>
                <w:sz w:val="24"/>
                <w:szCs w:val="24"/>
              </w:rPr>
              <w:t xml:space="preserve"> klubu bud</w:t>
            </w:r>
            <w:r w:rsidR="00643F82" w:rsidRPr="004963AB">
              <w:rPr>
                <w:rFonts w:ascii="Times New Roman" w:hAnsi="Times New Roman"/>
                <w:sz w:val="24"/>
                <w:szCs w:val="24"/>
              </w:rPr>
              <w:t>e</w:t>
            </w:r>
            <w:r w:rsidR="00B25B38" w:rsidRPr="004963AB">
              <w:rPr>
                <w:rFonts w:ascii="Times New Roman" w:hAnsi="Times New Roman"/>
                <w:sz w:val="24"/>
                <w:szCs w:val="24"/>
              </w:rPr>
              <w:t xml:space="preserve"> </w:t>
            </w:r>
            <w:r w:rsidR="004963AB" w:rsidRPr="00FF3CB9">
              <w:rPr>
                <w:rFonts w:ascii="Times New Roman" w:hAnsi="Times New Roman"/>
                <w:sz w:val="24"/>
                <w:szCs w:val="24"/>
              </w:rPr>
              <w:t>Využívanie matematiky v</w:t>
            </w:r>
            <w:r w:rsidR="004963AB">
              <w:rPr>
                <w:rFonts w:ascii="Times New Roman" w:hAnsi="Times New Roman"/>
                <w:sz w:val="24"/>
                <w:szCs w:val="24"/>
              </w:rPr>
              <w:t> </w:t>
            </w:r>
            <w:r w:rsidR="004963AB" w:rsidRPr="00FF3CB9">
              <w:rPr>
                <w:rFonts w:ascii="Times New Roman" w:hAnsi="Times New Roman"/>
                <w:sz w:val="24"/>
                <w:szCs w:val="24"/>
              </w:rPr>
              <w:t>praxi</w:t>
            </w:r>
          </w:p>
          <w:p w14:paraId="52F804B9" w14:textId="25BDAEFF" w:rsidR="004C5384" w:rsidRDefault="004C5384" w:rsidP="00115237">
            <w:pPr>
              <w:pStyle w:val="Odsekzoznamu"/>
              <w:numPr>
                <w:ilvl w:val="0"/>
                <w:numId w:val="9"/>
              </w:numPr>
              <w:tabs>
                <w:tab w:val="left" w:pos="1114"/>
              </w:tabs>
              <w:spacing w:after="0" w:line="240" w:lineRule="auto"/>
              <w:rPr>
                <w:rFonts w:ascii="Times New Roman" w:hAnsi="Times New Roman"/>
                <w:sz w:val="24"/>
                <w:szCs w:val="24"/>
              </w:rPr>
            </w:pPr>
            <w:r>
              <w:rPr>
                <w:rFonts w:ascii="Times New Roman" w:hAnsi="Times New Roman"/>
                <w:sz w:val="24"/>
                <w:szCs w:val="24"/>
              </w:rPr>
              <w:t>Učitelia konštatovali, že r</w:t>
            </w:r>
            <w:r w:rsidR="004963AB" w:rsidRPr="004963AB">
              <w:rPr>
                <w:rFonts w:ascii="Times New Roman" w:hAnsi="Times New Roman"/>
                <w:sz w:val="24"/>
                <w:szCs w:val="24"/>
              </w:rPr>
              <w:t>iešenie slovných úloh z matematiky je pre mnohých žiakov skúsenosťou, v ktorej zlyhávajú a ktorej sa snažia vyhnúť. Na druhej strane sú slovné úlohy základom vyučovania matematiky ako predmetu použiteľného v praktickom živote. Schopnosť riešiť slovné úlohy je dôležitá z hľadiska vyučovania matematiky, pretože práve na nich sa ukazuje, ako žiaci vedia využiť matematiku v praxi. Ak žiaci nebudú správne rozumieť textom v učebniciach rôznych vyučovacích predmetov, ich vedomosti nebudú môcť byť dostatočne hlboké. Učitelia matematiky sú často svedkami situácie, že žiak nevie vyriešiť slovnú úlohu, pretože aj keď si ju opakovane prečíta, nevie z textu zistiť, čo je dané a čo má vlastne zistiť. Zlyháva teda hneď v prvej fáze riešenia, ktorá nesúvisí s matematikou, ale s čítaním s</w:t>
            </w:r>
            <w:r>
              <w:rPr>
                <w:rFonts w:ascii="Times New Roman" w:hAnsi="Times New Roman"/>
                <w:sz w:val="24"/>
                <w:szCs w:val="24"/>
              </w:rPr>
              <w:t> </w:t>
            </w:r>
            <w:r w:rsidR="004963AB" w:rsidRPr="004963AB">
              <w:rPr>
                <w:rFonts w:ascii="Times New Roman" w:hAnsi="Times New Roman"/>
                <w:sz w:val="24"/>
                <w:szCs w:val="24"/>
              </w:rPr>
              <w:t>porozumením</w:t>
            </w:r>
            <w:r>
              <w:rPr>
                <w:rFonts w:ascii="Times New Roman" w:hAnsi="Times New Roman"/>
                <w:sz w:val="24"/>
                <w:szCs w:val="24"/>
              </w:rPr>
              <w:t>.</w:t>
            </w:r>
            <w:r w:rsidR="004963AB" w:rsidRPr="004963AB">
              <w:rPr>
                <w:rFonts w:ascii="Times New Roman" w:hAnsi="Times New Roman"/>
                <w:sz w:val="24"/>
                <w:szCs w:val="24"/>
              </w:rPr>
              <w:t xml:space="preserve"> </w:t>
            </w:r>
          </w:p>
          <w:p w14:paraId="021EE490" w14:textId="12363B22" w:rsidR="004963AB" w:rsidRDefault="004C5384" w:rsidP="00115237">
            <w:pPr>
              <w:pStyle w:val="Odsekzoznamu"/>
              <w:numPr>
                <w:ilvl w:val="0"/>
                <w:numId w:val="9"/>
              </w:numPr>
              <w:tabs>
                <w:tab w:val="left" w:pos="1114"/>
              </w:tabs>
              <w:spacing w:after="0" w:line="240" w:lineRule="auto"/>
              <w:rPr>
                <w:rFonts w:ascii="Times New Roman" w:hAnsi="Times New Roman"/>
                <w:sz w:val="24"/>
                <w:szCs w:val="24"/>
              </w:rPr>
            </w:pPr>
            <w:r>
              <w:rPr>
                <w:rFonts w:ascii="Times New Roman" w:hAnsi="Times New Roman"/>
                <w:sz w:val="24"/>
                <w:szCs w:val="24"/>
              </w:rPr>
              <w:t>V</w:t>
            </w:r>
            <w:r w:rsidR="004963AB" w:rsidRPr="004963AB">
              <w:rPr>
                <w:rFonts w:ascii="Times New Roman" w:hAnsi="Times New Roman"/>
                <w:sz w:val="24"/>
                <w:szCs w:val="24"/>
              </w:rPr>
              <w:t>yučujúca predstavila celú jednu vyučovaciu hodinu s využitím netradičných slovných úloh, v slovných úlohách využila prácu</w:t>
            </w:r>
            <w:r>
              <w:rPr>
                <w:rFonts w:ascii="Times New Roman" w:hAnsi="Times New Roman"/>
                <w:sz w:val="24"/>
                <w:szCs w:val="24"/>
              </w:rPr>
              <w:t xml:space="preserve"> v lakovni: </w:t>
            </w:r>
            <w:r w:rsidR="004963AB" w:rsidRPr="004963AB">
              <w:rPr>
                <w:rFonts w:ascii="Times New Roman" w:hAnsi="Times New Roman"/>
                <w:sz w:val="24"/>
                <w:szCs w:val="24"/>
              </w:rPr>
              <w:t xml:space="preserve">cenníky </w:t>
            </w:r>
            <w:r>
              <w:rPr>
                <w:rFonts w:ascii="Times New Roman" w:hAnsi="Times New Roman"/>
                <w:sz w:val="24"/>
                <w:szCs w:val="24"/>
              </w:rPr>
              <w:t xml:space="preserve">prác, farieb, lakov, </w:t>
            </w:r>
            <w:r w:rsidR="004963AB" w:rsidRPr="004963AB">
              <w:rPr>
                <w:rFonts w:ascii="Times New Roman" w:hAnsi="Times New Roman"/>
                <w:sz w:val="24"/>
                <w:szCs w:val="24"/>
              </w:rPr>
              <w:t>ale aj grafy</w:t>
            </w:r>
            <w:r w:rsidR="00444577">
              <w:rPr>
                <w:rFonts w:ascii="Times New Roman" w:hAnsi="Times New Roman"/>
                <w:sz w:val="24"/>
                <w:szCs w:val="24"/>
              </w:rPr>
              <w:t>. Ú</w:t>
            </w:r>
            <w:r w:rsidR="004963AB" w:rsidRPr="004963AB">
              <w:rPr>
                <w:rFonts w:ascii="Times New Roman" w:hAnsi="Times New Roman"/>
                <w:sz w:val="24"/>
                <w:szCs w:val="24"/>
              </w:rPr>
              <w:t>lohy boli dostupné pre všetkých žiakov</w:t>
            </w:r>
            <w:r w:rsidR="00444577">
              <w:rPr>
                <w:rFonts w:ascii="Times New Roman" w:hAnsi="Times New Roman"/>
                <w:sz w:val="24"/>
                <w:szCs w:val="24"/>
              </w:rPr>
              <w:t xml:space="preserve">. Nasledovala </w:t>
            </w:r>
            <w:r w:rsidR="004963AB" w:rsidRPr="004963AB">
              <w:rPr>
                <w:rFonts w:ascii="Times New Roman" w:hAnsi="Times New Roman"/>
                <w:sz w:val="24"/>
                <w:szCs w:val="24"/>
              </w:rPr>
              <w:t>diskusia prítomných</w:t>
            </w:r>
            <w:r w:rsidR="00444577">
              <w:rPr>
                <w:rFonts w:ascii="Times New Roman" w:hAnsi="Times New Roman"/>
                <w:sz w:val="24"/>
                <w:szCs w:val="24"/>
              </w:rPr>
              <w:t xml:space="preserve">. </w:t>
            </w:r>
            <w:r w:rsidR="004963AB" w:rsidRPr="004963AB">
              <w:rPr>
                <w:rFonts w:ascii="Times New Roman" w:hAnsi="Times New Roman"/>
                <w:sz w:val="24"/>
                <w:szCs w:val="24"/>
              </w:rPr>
              <w:t xml:space="preserve">Podľa spätnej väzby žiakov mala táto hodina veľký úspech. Žiaci sa </w:t>
            </w:r>
            <w:r w:rsidR="004963AB" w:rsidRPr="004963AB">
              <w:rPr>
                <w:rFonts w:ascii="Times New Roman" w:hAnsi="Times New Roman"/>
                <w:sz w:val="24"/>
                <w:szCs w:val="24"/>
              </w:rPr>
              <w:lastRenderedPageBreak/>
              <w:t>naučili, ako si naplánovať</w:t>
            </w:r>
            <w:r w:rsidR="00444577">
              <w:rPr>
                <w:rFonts w:ascii="Times New Roman" w:hAnsi="Times New Roman"/>
                <w:sz w:val="24"/>
                <w:szCs w:val="24"/>
              </w:rPr>
              <w:t xml:space="preserve"> prácu</w:t>
            </w:r>
            <w:r w:rsidR="004963AB" w:rsidRPr="004963AB">
              <w:rPr>
                <w:rFonts w:ascii="Times New Roman" w:hAnsi="Times New Roman"/>
                <w:sz w:val="24"/>
                <w:szCs w:val="24"/>
              </w:rPr>
              <w:t>. Prítomné sa zhodli, že by bolo potrebné vytvoriť zbierku s netradičnými slovnými úlohami</w:t>
            </w:r>
            <w:r w:rsidR="00444577">
              <w:rPr>
                <w:rFonts w:ascii="Times New Roman" w:hAnsi="Times New Roman"/>
                <w:sz w:val="24"/>
                <w:szCs w:val="24"/>
              </w:rPr>
              <w:t xml:space="preserve"> pre konkrétne učebné odbory</w:t>
            </w:r>
          </w:p>
          <w:p w14:paraId="74D3C6B2" w14:textId="77777777" w:rsidR="00EC0AC7" w:rsidRPr="00EC0AC7" w:rsidRDefault="00EC0AC7" w:rsidP="00EC0AC7">
            <w:pPr>
              <w:tabs>
                <w:tab w:val="left" w:pos="1114"/>
              </w:tabs>
              <w:spacing w:after="0" w:line="240" w:lineRule="auto"/>
              <w:rPr>
                <w:rFonts w:ascii="Times New Roman" w:hAnsi="Times New Roman"/>
                <w:sz w:val="24"/>
                <w:szCs w:val="24"/>
              </w:rPr>
            </w:pPr>
          </w:p>
          <w:p w14:paraId="2764F2A4" w14:textId="77777777" w:rsidR="00334FCC" w:rsidRPr="00334FCC" w:rsidRDefault="00334FCC" w:rsidP="00334FCC">
            <w:pPr>
              <w:tabs>
                <w:tab w:val="left" w:pos="1114"/>
              </w:tabs>
              <w:spacing w:after="0" w:line="240" w:lineRule="auto"/>
              <w:rPr>
                <w:rFonts w:ascii="Times New Roman" w:hAnsi="Times New Roman"/>
                <w:sz w:val="24"/>
                <w:szCs w:val="24"/>
              </w:rPr>
            </w:pPr>
          </w:p>
          <w:p w14:paraId="581C9D8F" w14:textId="6D37DAD9" w:rsidR="00643F82" w:rsidRDefault="00EA60E8" w:rsidP="003536C4">
            <w:pPr>
              <w:pStyle w:val="Odsekzoznamu"/>
              <w:numPr>
                <w:ilvl w:val="0"/>
                <w:numId w:val="9"/>
              </w:numPr>
              <w:tabs>
                <w:tab w:val="left" w:pos="1114"/>
              </w:tabs>
              <w:spacing w:after="0" w:line="240" w:lineRule="auto"/>
              <w:rPr>
                <w:rFonts w:ascii="Times New Roman" w:hAnsi="Times New Roman"/>
                <w:sz w:val="24"/>
                <w:szCs w:val="24"/>
              </w:rPr>
            </w:pPr>
            <w:r w:rsidRPr="00C76A1B">
              <w:rPr>
                <w:rFonts w:ascii="Times New Roman" w:hAnsi="Times New Roman"/>
                <w:sz w:val="24"/>
                <w:szCs w:val="24"/>
              </w:rPr>
              <w:t xml:space="preserve">Členovia klubu uviedli </w:t>
            </w:r>
            <w:r w:rsidR="00481D79" w:rsidRPr="00C76A1B">
              <w:rPr>
                <w:rFonts w:ascii="Times New Roman" w:hAnsi="Times New Roman"/>
                <w:sz w:val="24"/>
                <w:szCs w:val="24"/>
              </w:rPr>
              <w:t xml:space="preserve">konkrétne </w:t>
            </w:r>
            <w:r w:rsidR="00643F82" w:rsidRPr="00C76A1B">
              <w:rPr>
                <w:rFonts w:ascii="Times New Roman" w:hAnsi="Times New Roman"/>
                <w:sz w:val="24"/>
                <w:szCs w:val="24"/>
              </w:rPr>
              <w:t>úloh</w:t>
            </w:r>
            <w:r w:rsidR="00481D79" w:rsidRPr="00C76A1B">
              <w:rPr>
                <w:rFonts w:ascii="Times New Roman" w:hAnsi="Times New Roman"/>
                <w:sz w:val="24"/>
                <w:szCs w:val="24"/>
              </w:rPr>
              <w:t>y</w:t>
            </w:r>
            <w:r w:rsidR="00643F82" w:rsidRPr="00C76A1B">
              <w:rPr>
                <w:rFonts w:ascii="Times New Roman" w:hAnsi="Times New Roman"/>
                <w:sz w:val="24"/>
                <w:szCs w:val="24"/>
              </w:rPr>
              <w:t xml:space="preserve">, ktoré </w:t>
            </w:r>
            <w:r w:rsidR="00CD0110" w:rsidRPr="00C76A1B">
              <w:rPr>
                <w:rFonts w:ascii="Times New Roman" w:hAnsi="Times New Roman"/>
                <w:sz w:val="24"/>
                <w:szCs w:val="24"/>
              </w:rPr>
              <w:t>použili v</w:t>
            </w:r>
            <w:r w:rsidR="004963AB">
              <w:rPr>
                <w:rFonts w:ascii="Times New Roman" w:hAnsi="Times New Roman"/>
                <w:sz w:val="24"/>
                <w:szCs w:val="24"/>
              </w:rPr>
              <w:t xml:space="preserve"> na hodinách matematiky </w:t>
            </w:r>
            <w:r w:rsidR="00CD0110" w:rsidRPr="00C76A1B">
              <w:rPr>
                <w:rFonts w:ascii="Times New Roman" w:hAnsi="Times New Roman"/>
                <w:sz w:val="24"/>
                <w:szCs w:val="24"/>
              </w:rPr>
              <w:t xml:space="preserve"> </w:t>
            </w:r>
            <w:r w:rsidR="00643F82" w:rsidRPr="00C76A1B">
              <w:rPr>
                <w:rFonts w:ascii="Times New Roman" w:hAnsi="Times New Roman"/>
                <w:sz w:val="24"/>
                <w:szCs w:val="24"/>
              </w:rPr>
              <w:t>vychádzajú</w:t>
            </w:r>
            <w:r w:rsidR="00CD0110" w:rsidRPr="00C76A1B">
              <w:rPr>
                <w:rFonts w:ascii="Times New Roman" w:hAnsi="Times New Roman"/>
                <w:sz w:val="24"/>
                <w:szCs w:val="24"/>
              </w:rPr>
              <w:t>ce</w:t>
            </w:r>
            <w:r w:rsidR="00643F82" w:rsidRPr="00C76A1B">
              <w:rPr>
                <w:rFonts w:ascii="Times New Roman" w:hAnsi="Times New Roman"/>
                <w:sz w:val="24"/>
                <w:szCs w:val="24"/>
              </w:rPr>
              <w:t xml:space="preserve"> z reálnych životných situácií a v rámci ich riešenia je potrebné aplikovať matematické postupy, ktoré sú obsahom vyučovacieho predmetu matematiky.</w:t>
            </w:r>
            <w:r w:rsidR="003536C4">
              <w:rPr>
                <w:rFonts w:ascii="Times New Roman" w:hAnsi="Times New Roman"/>
                <w:sz w:val="24"/>
                <w:szCs w:val="24"/>
              </w:rPr>
              <w:t xml:space="preserve"> </w:t>
            </w:r>
          </w:p>
          <w:p w14:paraId="59CCC9BF" w14:textId="77777777" w:rsidR="003536C4" w:rsidRPr="003536C4" w:rsidRDefault="003536C4" w:rsidP="003536C4">
            <w:pPr>
              <w:tabs>
                <w:tab w:val="left" w:pos="1114"/>
              </w:tabs>
              <w:spacing w:after="0" w:line="240" w:lineRule="auto"/>
              <w:rPr>
                <w:rFonts w:ascii="Times New Roman" w:hAnsi="Times New Roman"/>
                <w:sz w:val="24"/>
                <w:szCs w:val="24"/>
              </w:rPr>
            </w:pPr>
          </w:p>
          <w:p w14:paraId="501F01D4" w14:textId="6247A156" w:rsidR="00F305BB" w:rsidRPr="00643F82" w:rsidRDefault="00E00956" w:rsidP="002B52C2">
            <w:pPr>
              <w:pStyle w:val="Odsekzoznamu"/>
              <w:numPr>
                <w:ilvl w:val="0"/>
                <w:numId w:val="9"/>
              </w:numPr>
              <w:tabs>
                <w:tab w:val="left" w:pos="1114"/>
              </w:tabs>
              <w:spacing w:after="0" w:line="240" w:lineRule="auto"/>
              <w:rPr>
                <w:rFonts w:ascii="Times New Roman" w:hAnsi="Times New Roman"/>
              </w:rPr>
            </w:pPr>
            <w:r w:rsidRPr="00643F82">
              <w:rPr>
                <w:rFonts w:ascii="Times New Roman" w:hAnsi="Times New Roman"/>
                <w:sz w:val="24"/>
                <w:szCs w:val="24"/>
              </w:rPr>
              <w:t xml:space="preserve">Na základe zistených skutočností sa členovia PK dohodli, že každý člen vytvorí </w:t>
            </w:r>
            <w:r w:rsidR="004963AB" w:rsidRPr="00307598">
              <w:rPr>
                <w:rFonts w:ascii="Times New Roman" w:hAnsi="Times New Roman"/>
                <w:color w:val="111111"/>
                <w:sz w:val="24"/>
                <w:szCs w:val="24"/>
                <w:shd w:val="clear" w:color="auto" w:fill="FFFFFF"/>
              </w:rPr>
              <w:t>slovn</w:t>
            </w:r>
            <w:r w:rsidR="004963AB">
              <w:rPr>
                <w:rFonts w:ascii="Times New Roman" w:hAnsi="Times New Roman"/>
                <w:color w:val="111111"/>
                <w:sz w:val="24"/>
                <w:szCs w:val="24"/>
                <w:shd w:val="clear" w:color="auto" w:fill="FFFFFF"/>
              </w:rPr>
              <w:t>é</w:t>
            </w:r>
            <w:r w:rsidR="004963AB" w:rsidRPr="00307598">
              <w:rPr>
                <w:rFonts w:ascii="Times New Roman" w:hAnsi="Times New Roman"/>
                <w:color w:val="111111"/>
                <w:sz w:val="24"/>
                <w:szCs w:val="24"/>
                <w:shd w:val="clear" w:color="auto" w:fill="FFFFFF"/>
              </w:rPr>
              <w:t xml:space="preserve"> úloh</w:t>
            </w:r>
            <w:r w:rsidR="004963AB">
              <w:rPr>
                <w:rFonts w:ascii="Times New Roman" w:hAnsi="Times New Roman"/>
                <w:color w:val="111111"/>
                <w:sz w:val="24"/>
                <w:szCs w:val="24"/>
                <w:shd w:val="clear" w:color="auto" w:fill="FFFFFF"/>
              </w:rPr>
              <w:t>y</w:t>
            </w:r>
            <w:r w:rsidR="004963AB">
              <w:rPr>
                <w:rFonts w:ascii="Times New Roman" w:hAnsi="Times New Roman"/>
                <w:sz w:val="24"/>
                <w:szCs w:val="24"/>
              </w:rPr>
              <w:t xml:space="preserve"> prepojené s praxou </w:t>
            </w:r>
            <w:r w:rsidR="00643F82">
              <w:rPr>
                <w:rFonts w:ascii="Times New Roman" w:hAnsi="Times New Roman"/>
                <w:sz w:val="24"/>
                <w:szCs w:val="24"/>
              </w:rPr>
              <w:t>pre tematick</w:t>
            </w:r>
            <w:r w:rsidR="00C76A1B">
              <w:rPr>
                <w:rFonts w:ascii="Times New Roman" w:hAnsi="Times New Roman"/>
                <w:sz w:val="24"/>
                <w:szCs w:val="24"/>
              </w:rPr>
              <w:t>ý</w:t>
            </w:r>
            <w:r w:rsidR="00643F82">
              <w:rPr>
                <w:rFonts w:ascii="Times New Roman" w:hAnsi="Times New Roman"/>
                <w:sz w:val="24"/>
                <w:szCs w:val="24"/>
              </w:rPr>
              <w:t xml:space="preserve"> cel</w:t>
            </w:r>
            <w:r w:rsidR="00C76A1B">
              <w:rPr>
                <w:rFonts w:ascii="Times New Roman" w:hAnsi="Times New Roman"/>
                <w:sz w:val="24"/>
                <w:szCs w:val="24"/>
              </w:rPr>
              <w:t>ok</w:t>
            </w:r>
            <w:r w:rsidR="00643F82">
              <w:rPr>
                <w:rFonts w:ascii="Times New Roman" w:hAnsi="Times New Roman"/>
                <w:sz w:val="24"/>
                <w:szCs w:val="24"/>
              </w:rPr>
              <w:t>, ktor</w:t>
            </w:r>
            <w:r w:rsidR="00C76A1B">
              <w:rPr>
                <w:rFonts w:ascii="Times New Roman" w:hAnsi="Times New Roman"/>
                <w:sz w:val="24"/>
                <w:szCs w:val="24"/>
              </w:rPr>
              <w:t>ý</w:t>
            </w:r>
            <w:r w:rsidR="00643F82">
              <w:rPr>
                <w:rFonts w:ascii="Times New Roman" w:hAnsi="Times New Roman"/>
                <w:sz w:val="24"/>
                <w:szCs w:val="24"/>
              </w:rPr>
              <w:t xml:space="preserve"> práve učí. </w:t>
            </w:r>
          </w:p>
          <w:p w14:paraId="50960AEA" w14:textId="77777777" w:rsidR="00F305BB" w:rsidRPr="007B6C7D" w:rsidRDefault="00F305BB" w:rsidP="007B6C7D">
            <w:pPr>
              <w:tabs>
                <w:tab w:val="left" w:pos="1114"/>
              </w:tabs>
              <w:spacing w:after="0" w:line="240" w:lineRule="auto"/>
              <w:rPr>
                <w:rFonts w:ascii="Times New Roman" w:hAnsi="Times New Roman"/>
              </w:rPr>
            </w:pPr>
          </w:p>
          <w:p w14:paraId="272D983D" w14:textId="77777777" w:rsidR="00F305BB" w:rsidRPr="007B6C7D" w:rsidRDefault="00F305BB" w:rsidP="007B6C7D">
            <w:pPr>
              <w:tabs>
                <w:tab w:val="left" w:pos="1114"/>
              </w:tabs>
              <w:spacing w:after="0" w:line="240" w:lineRule="auto"/>
              <w:rPr>
                <w:rFonts w:ascii="Times New Roman" w:hAnsi="Times New Roman"/>
              </w:rPr>
            </w:pPr>
          </w:p>
        </w:tc>
      </w:tr>
      <w:tr w:rsidR="00F305BB" w:rsidRPr="007B6C7D" w14:paraId="3F4F7AF2" w14:textId="77777777" w:rsidTr="007B6C7D">
        <w:trPr>
          <w:trHeight w:val="6419"/>
        </w:trPr>
        <w:tc>
          <w:tcPr>
            <w:tcW w:w="9212" w:type="dxa"/>
          </w:tcPr>
          <w:p w14:paraId="064A37A3" w14:textId="30F402F8" w:rsidR="00F305BB" w:rsidRPr="00E00956"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14:paraId="1C22AF79" w14:textId="7C0FE6C6" w:rsidR="00E00956" w:rsidRDefault="00E00956" w:rsidP="00E00956">
            <w:pPr>
              <w:tabs>
                <w:tab w:val="left" w:pos="1114"/>
              </w:tabs>
              <w:spacing w:after="0" w:line="240" w:lineRule="auto"/>
              <w:rPr>
                <w:rFonts w:ascii="Times New Roman" w:hAnsi="Times New Roman"/>
              </w:rPr>
            </w:pPr>
          </w:p>
          <w:p w14:paraId="0B33A0D5" w14:textId="40504860" w:rsidR="00E00956" w:rsidRDefault="00E00956" w:rsidP="004963AB">
            <w:pPr>
              <w:tabs>
                <w:tab w:val="left" w:pos="1114"/>
              </w:tabs>
              <w:spacing w:after="0" w:line="240" w:lineRule="auto"/>
            </w:pPr>
            <w:r w:rsidRPr="004963AB">
              <w:rPr>
                <w:rFonts w:ascii="Times New Roman" w:hAnsi="Times New Roman"/>
                <w:b/>
                <w:bCs/>
                <w:sz w:val="24"/>
                <w:szCs w:val="24"/>
              </w:rPr>
              <w:t>Záver:</w:t>
            </w:r>
            <w:r w:rsidRPr="004963AB">
              <w:rPr>
                <w:rFonts w:ascii="Times New Roman" w:hAnsi="Times New Roman"/>
                <w:sz w:val="24"/>
                <w:szCs w:val="24"/>
              </w:rPr>
              <w:t xml:space="preserve"> Členovia nášho pedagogického klubu sme si vedomí toho, že</w:t>
            </w:r>
            <w:r w:rsidR="00334FCC" w:rsidRPr="004963AB">
              <w:rPr>
                <w:rFonts w:ascii="Times New Roman" w:hAnsi="Times New Roman"/>
                <w:sz w:val="24"/>
                <w:szCs w:val="24"/>
              </w:rPr>
              <w:t xml:space="preserve"> </w:t>
            </w:r>
            <w:r w:rsidR="004963AB" w:rsidRPr="004963AB">
              <w:rPr>
                <w:rFonts w:ascii="Times New Roman" w:hAnsi="Times New Roman"/>
                <w:sz w:val="24"/>
                <w:szCs w:val="24"/>
              </w:rPr>
              <w:t xml:space="preserve">prepájanie matematické vzdelávanie s praxou </w:t>
            </w:r>
            <w:r w:rsidR="00334FCC" w:rsidRPr="004963AB">
              <w:rPr>
                <w:rFonts w:ascii="Times New Roman" w:hAnsi="Times New Roman"/>
                <w:sz w:val="24"/>
                <w:szCs w:val="24"/>
              </w:rPr>
              <w:t>prispeje k utvrdeniu si získaných poznatkov z matematiky, rozvinie matematické kompetencie, finančnú gramotnosť a pripraví žiakov na riešenie matematických situácií v reálnom živote.</w:t>
            </w:r>
            <w:r w:rsidR="00EC0AC7">
              <w:t xml:space="preserve"> </w:t>
            </w:r>
          </w:p>
          <w:p w14:paraId="62F55F9E" w14:textId="77777777" w:rsidR="004963AB" w:rsidRPr="004963AB" w:rsidRDefault="004963AB" w:rsidP="004963AB">
            <w:pPr>
              <w:tabs>
                <w:tab w:val="left" w:pos="1114"/>
              </w:tabs>
              <w:spacing w:after="0" w:line="240" w:lineRule="auto"/>
              <w:rPr>
                <w:rFonts w:ascii="Times New Roman" w:hAnsi="Times New Roman"/>
                <w:sz w:val="24"/>
                <w:szCs w:val="24"/>
              </w:rPr>
            </w:pPr>
          </w:p>
          <w:p w14:paraId="56ADB27E" w14:textId="27BFAC92" w:rsidR="00E00956" w:rsidRPr="004963AB" w:rsidRDefault="00E00956" w:rsidP="00E00956">
            <w:pPr>
              <w:rPr>
                <w:rFonts w:ascii="Times New Roman" w:hAnsi="Times New Roman"/>
                <w:color w:val="111111"/>
                <w:sz w:val="24"/>
                <w:szCs w:val="24"/>
                <w:shd w:val="clear" w:color="auto" w:fill="FFFFFF"/>
              </w:rPr>
            </w:pPr>
            <w:r w:rsidRPr="00E00956">
              <w:rPr>
                <w:rFonts w:ascii="Times New Roman" w:hAnsi="Times New Roman"/>
                <w:b/>
                <w:bCs/>
                <w:sz w:val="24"/>
                <w:szCs w:val="24"/>
              </w:rPr>
              <w:t>Odporúčania:</w:t>
            </w:r>
            <w:r w:rsidR="00FF3CB9" w:rsidRPr="00307598">
              <w:rPr>
                <w:rFonts w:ascii="Times New Roman" w:hAnsi="Times New Roman"/>
                <w:color w:val="111111"/>
                <w:sz w:val="24"/>
                <w:szCs w:val="24"/>
                <w:shd w:val="clear" w:color="auto" w:fill="FFFFFF"/>
              </w:rPr>
              <w:t xml:space="preserve"> vytvoriť zbierku netradičných slovných úloh</w:t>
            </w:r>
            <w:r w:rsidR="00FF3CB9">
              <w:rPr>
                <w:rFonts w:ascii="Times New Roman" w:hAnsi="Times New Roman"/>
                <w:color w:val="111111"/>
                <w:sz w:val="24"/>
                <w:szCs w:val="24"/>
                <w:shd w:val="clear" w:color="auto" w:fill="FFFFFF"/>
              </w:rPr>
              <w:t xml:space="preserve">, </w:t>
            </w:r>
            <w:r w:rsidR="00FF3CB9" w:rsidRPr="00307598">
              <w:rPr>
                <w:rFonts w:ascii="Times New Roman" w:hAnsi="Times New Roman"/>
                <w:color w:val="111111"/>
                <w:sz w:val="24"/>
                <w:szCs w:val="24"/>
                <w:shd w:val="clear" w:color="auto" w:fill="FFFFFF"/>
              </w:rPr>
              <w:t>častejšie voliť zaujímavé hodiny matematiky</w:t>
            </w:r>
            <w:r w:rsidR="004963AB">
              <w:rPr>
                <w:rFonts w:ascii="Times New Roman" w:hAnsi="Times New Roman"/>
                <w:color w:val="111111"/>
                <w:sz w:val="24"/>
                <w:szCs w:val="24"/>
                <w:shd w:val="clear" w:color="auto" w:fill="FFFFFF"/>
              </w:rPr>
              <w:t xml:space="preserve">, </w:t>
            </w:r>
            <w:r w:rsidR="00FF3CB9" w:rsidRPr="00307598">
              <w:rPr>
                <w:rFonts w:ascii="Times New Roman" w:hAnsi="Times New Roman"/>
                <w:color w:val="111111"/>
                <w:sz w:val="24"/>
                <w:szCs w:val="24"/>
                <w:shd w:val="clear" w:color="auto" w:fill="FFFFFF"/>
              </w:rPr>
              <w:t>vyhýbať sa klasick</w:t>
            </w:r>
            <w:r w:rsidR="004963AB">
              <w:rPr>
                <w:rFonts w:ascii="Times New Roman" w:hAnsi="Times New Roman"/>
                <w:color w:val="111111"/>
                <w:sz w:val="24"/>
                <w:szCs w:val="24"/>
                <w:shd w:val="clear" w:color="auto" w:fill="FFFFFF"/>
              </w:rPr>
              <w:t xml:space="preserve">ému </w:t>
            </w:r>
            <w:r w:rsidR="00FF3CB9" w:rsidRPr="00307598">
              <w:rPr>
                <w:rFonts w:ascii="Times New Roman" w:hAnsi="Times New Roman"/>
                <w:color w:val="111111"/>
                <w:sz w:val="24"/>
                <w:szCs w:val="24"/>
                <w:shd w:val="clear" w:color="auto" w:fill="FFFFFF"/>
              </w:rPr>
              <w:t>výklad</w:t>
            </w:r>
            <w:r w:rsidR="004963AB">
              <w:rPr>
                <w:rFonts w:ascii="Times New Roman" w:hAnsi="Times New Roman"/>
                <w:color w:val="111111"/>
                <w:sz w:val="24"/>
                <w:szCs w:val="24"/>
                <w:shd w:val="clear" w:color="auto" w:fill="FFFFFF"/>
              </w:rPr>
              <w:t xml:space="preserve">u, </w:t>
            </w:r>
            <w:r w:rsidR="00FF3CB9" w:rsidRPr="00307598">
              <w:rPr>
                <w:rFonts w:ascii="Times New Roman" w:hAnsi="Times New Roman"/>
                <w:color w:val="111111"/>
                <w:sz w:val="24"/>
                <w:szCs w:val="24"/>
                <w:shd w:val="clear" w:color="auto" w:fill="FFFFFF"/>
              </w:rPr>
              <w:t>výmena skúseností medzi vyučujúcimi</w:t>
            </w:r>
            <w:r w:rsidR="004963AB">
              <w:rPr>
                <w:rFonts w:ascii="Times New Roman" w:hAnsi="Times New Roman"/>
                <w:color w:val="111111"/>
                <w:sz w:val="24"/>
                <w:szCs w:val="24"/>
                <w:shd w:val="clear" w:color="auto" w:fill="FFFFFF"/>
              </w:rPr>
              <w:t>.</w:t>
            </w:r>
          </w:p>
          <w:p w14:paraId="684522A8" w14:textId="77777777" w:rsidR="00F305BB" w:rsidRPr="007B6C7D" w:rsidRDefault="00F305BB" w:rsidP="007B6C7D">
            <w:pPr>
              <w:tabs>
                <w:tab w:val="left" w:pos="1114"/>
              </w:tabs>
              <w:spacing w:after="0" w:line="240" w:lineRule="auto"/>
              <w:rPr>
                <w:rFonts w:ascii="Times New Roman" w:hAnsi="Times New Roman"/>
              </w:rPr>
            </w:pPr>
          </w:p>
        </w:tc>
      </w:tr>
    </w:tbl>
    <w:p w14:paraId="672C6FAD" w14:textId="72B74217" w:rsidR="00F305BB" w:rsidRDefault="00F305BB" w:rsidP="00B440DB">
      <w:pPr>
        <w:tabs>
          <w:tab w:val="left" w:pos="1114"/>
        </w:tabs>
      </w:pPr>
      <w:r>
        <w:tab/>
      </w:r>
    </w:p>
    <w:p w14:paraId="7B6F7193" w14:textId="77777777" w:rsidR="00E00956" w:rsidRPr="00B440DB" w:rsidRDefault="00E00956" w:rsidP="00B440DB">
      <w:pPr>
        <w:tabs>
          <w:tab w:val="left" w:pos="111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2"/>
        <w:gridCol w:w="5030"/>
      </w:tblGrid>
      <w:tr w:rsidR="00E00956" w:rsidRPr="007B6C7D" w14:paraId="3620E22B" w14:textId="77777777" w:rsidTr="00E00956">
        <w:tc>
          <w:tcPr>
            <w:tcW w:w="4032" w:type="dxa"/>
          </w:tcPr>
          <w:p w14:paraId="2EC530EA" w14:textId="77777777" w:rsidR="00E00956" w:rsidRPr="007B6C7D" w:rsidRDefault="00E00956" w:rsidP="00E00956">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lastRenderedPageBreak/>
              <w:t>Vypracoval (meno, priezvisko)</w:t>
            </w:r>
          </w:p>
        </w:tc>
        <w:tc>
          <w:tcPr>
            <w:tcW w:w="5030" w:type="dxa"/>
          </w:tcPr>
          <w:p w14:paraId="5DF25E84" w14:textId="36239A11" w:rsidR="00E00956" w:rsidRPr="007B6C7D" w:rsidRDefault="00FF3CB9" w:rsidP="00E00956">
            <w:pPr>
              <w:tabs>
                <w:tab w:val="left" w:pos="1114"/>
              </w:tabs>
              <w:spacing w:after="0" w:line="240" w:lineRule="auto"/>
            </w:pPr>
            <w:r w:rsidRPr="003A4F29">
              <w:t xml:space="preserve">Mgr. </w:t>
            </w:r>
            <w:proofErr w:type="spellStart"/>
            <w:r w:rsidRPr="003A4F29">
              <w:t>Renata</w:t>
            </w:r>
            <w:proofErr w:type="spellEnd"/>
            <w:r w:rsidRPr="003A4F29">
              <w:t xml:space="preserve"> </w:t>
            </w:r>
            <w:proofErr w:type="spellStart"/>
            <w:r w:rsidRPr="003A4F29">
              <w:t>Vranková</w:t>
            </w:r>
            <w:proofErr w:type="spellEnd"/>
          </w:p>
        </w:tc>
      </w:tr>
      <w:tr w:rsidR="00E00956" w:rsidRPr="007B6C7D" w14:paraId="3A2701F0" w14:textId="77777777" w:rsidTr="00E00956">
        <w:tc>
          <w:tcPr>
            <w:tcW w:w="4032" w:type="dxa"/>
          </w:tcPr>
          <w:p w14:paraId="26915AE6" w14:textId="77777777" w:rsidR="00E00956" w:rsidRPr="007B6C7D" w:rsidRDefault="00E00956" w:rsidP="00E00956">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030" w:type="dxa"/>
          </w:tcPr>
          <w:p w14:paraId="3158E3C6" w14:textId="571EA138" w:rsidR="00E00956" w:rsidRPr="007B6C7D" w:rsidRDefault="00107A35" w:rsidP="00E00956">
            <w:pPr>
              <w:tabs>
                <w:tab w:val="left" w:pos="1114"/>
              </w:tabs>
              <w:spacing w:after="0" w:line="240" w:lineRule="auto"/>
            </w:pPr>
            <w:r>
              <w:t>11</w:t>
            </w:r>
            <w:r w:rsidR="00EB45ED">
              <w:t>.</w:t>
            </w:r>
            <w:r w:rsidR="00F84C19">
              <w:t>5</w:t>
            </w:r>
            <w:r w:rsidR="00E00956" w:rsidRPr="003A4F29">
              <w:t>.202</w:t>
            </w:r>
            <w:r w:rsidR="00F84C19">
              <w:t>2</w:t>
            </w:r>
          </w:p>
        </w:tc>
      </w:tr>
      <w:tr w:rsidR="00E00956" w:rsidRPr="007B6C7D" w14:paraId="645AB170" w14:textId="77777777" w:rsidTr="00E00956">
        <w:tc>
          <w:tcPr>
            <w:tcW w:w="4032" w:type="dxa"/>
          </w:tcPr>
          <w:p w14:paraId="05823A52" w14:textId="77777777" w:rsidR="00E00956" w:rsidRPr="007B6C7D" w:rsidRDefault="00E00956" w:rsidP="00E00956">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030" w:type="dxa"/>
          </w:tcPr>
          <w:p w14:paraId="7003FF01" w14:textId="77777777" w:rsidR="00E00956" w:rsidRPr="007B6C7D" w:rsidRDefault="00E00956" w:rsidP="00E00956">
            <w:pPr>
              <w:tabs>
                <w:tab w:val="left" w:pos="1114"/>
              </w:tabs>
              <w:spacing w:after="0" w:line="240" w:lineRule="auto"/>
            </w:pPr>
          </w:p>
        </w:tc>
      </w:tr>
      <w:tr w:rsidR="00E00956" w:rsidRPr="007B6C7D" w14:paraId="7038FC08" w14:textId="77777777" w:rsidTr="00E00956">
        <w:tc>
          <w:tcPr>
            <w:tcW w:w="4032" w:type="dxa"/>
          </w:tcPr>
          <w:p w14:paraId="0655FB12" w14:textId="77777777" w:rsidR="00E00956" w:rsidRPr="007B6C7D" w:rsidRDefault="00E00956" w:rsidP="00E00956">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030" w:type="dxa"/>
          </w:tcPr>
          <w:p w14:paraId="2B8D8BCD" w14:textId="1DB8D0F2" w:rsidR="00E00956" w:rsidRPr="007B6C7D" w:rsidRDefault="00E00956" w:rsidP="00E00956">
            <w:pPr>
              <w:tabs>
                <w:tab w:val="left" w:pos="1114"/>
              </w:tabs>
              <w:spacing w:after="0" w:line="240" w:lineRule="auto"/>
            </w:pPr>
            <w:r w:rsidRPr="003A4F29">
              <w:t xml:space="preserve">Mgr. </w:t>
            </w:r>
            <w:proofErr w:type="spellStart"/>
            <w:r w:rsidRPr="003A4F29">
              <w:t>Renata</w:t>
            </w:r>
            <w:proofErr w:type="spellEnd"/>
            <w:r w:rsidRPr="003A4F29">
              <w:t xml:space="preserve"> </w:t>
            </w:r>
            <w:proofErr w:type="spellStart"/>
            <w:r w:rsidRPr="003A4F29">
              <w:t>Vranková</w:t>
            </w:r>
            <w:proofErr w:type="spellEnd"/>
          </w:p>
        </w:tc>
      </w:tr>
      <w:tr w:rsidR="00E00956" w:rsidRPr="007B6C7D" w14:paraId="791DD851" w14:textId="77777777" w:rsidTr="00E00956">
        <w:tc>
          <w:tcPr>
            <w:tcW w:w="4032" w:type="dxa"/>
          </w:tcPr>
          <w:p w14:paraId="5529A076" w14:textId="77777777" w:rsidR="00E00956" w:rsidRPr="007B6C7D" w:rsidRDefault="00E00956" w:rsidP="00E00956">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030" w:type="dxa"/>
          </w:tcPr>
          <w:p w14:paraId="38FDBBE3" w14:textId="1DDEDAA8" w:rsidR="00E00956" w:rsidRPr="007B6C7D" w:rsidRDefault="00107A35" w:rsidP="00E00956">
            <w:pPr>
              <w:tabs>
                <w:tab w:val="left" w:pos="1114"/>
              </w:tabs>
              <w:spacing w:after="0" w:line="240" w:lineRule="auto"/>
            </w:pPr>
            <w:r>
              <w:t>11</w:t>
            </w:r>
            <w:r w:rsidR="00416165">
              <w:t>.</w:t>
            </w:r>
            <w:r w:rsidR="00F84C19">
              <w:t>5</w:t>
            </w:r>
            <w:r w:rsidR="00E00956" w:rsidRPr="003A4F29">
              <w:t>.202</w:t>
            </w:r>
            <w:r w:rsidR="00F84C19">
              <w:t>2</w:t>
            </w:r>
          </w:p>
        </w:tc>
      </w:tr>
      <w:tr w:rsidR="00E00956" w:rsidRPr="007B6C7D" w14:paraId="40461BCD" w14:textId="77777777" w:rsidTr="00E00956">
        <w:tc>
          <w:tcPr>
            <w:tcW w:w="4032" w:type="dxa"/>
          </w:tcPr>
          <w:p w14:paraId="09008800" w14:textId="77777777" w:rsidR="00E00956" w:rsidRPr="007B6C7D" w:rsidRDefault="00E00956" w:rsidP="00E00956">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030" w:type="dxa"/>
          </w:tcPr>
          <w:p w14:paraId="746E231E" w14:textId="4FEDE9AA" w:rsidR="00E00956" w:rsidRPr="007B6C7D" w:rsidRDefault="00E00956" w:rsidP="00E00956">
            <w:pPr>
              <w:tabs>
                <w:tab w:val="left" w:pos="1114"/>
              </w:tabs>
              <w:spacing w:after="0" w:line="240" w:lineRule="auto"/>
            </w:pPr>
          </w:p>
        </w:tc>
      </w:tr>
    </w:tbl>
    <w:p w14:paraId="5CA56282" w14:textId="77777777" w:rsidR="00F305BB" w:rsidRDefault="00F305BB" w:rsidP="00B440DB">
      <w:pPr>
        <w:tabs>
          <w:tab w:val="left" w:pos="1114"/>
        </w:tabs>
      </w:pPr>
    </w:p>
    <w:p w14:paraId="4FC109AA" w14:textId="77777777" w:rsidR="00F305BB" w:rsidRDefault="00F305BB" w:rsidP="00B440DB">
      <w:pPr>
        <w:tabs>
          <w:tab w:val="left" w:pos="1114"/>
        </w:tabs>
        <w:rPr>
          <w:rFonts w:ascii="Times New Roman" w:hAnsi="Times New Roman"/>
          <w:b/>
        </w:rPr>
      </w:pPr>
      <w:r>
        <w:rPr>
          <w:rFonts w:ascii="Times New Roman" w:hAnsi="Times New Roman"/>
          <w:b/>
        </w:rPr>
        <w:t>Príloha:</w:t>
      </w:r>
    </w:p>
    <w:p w14:paraId="3B9CA2F0" w14:textId="5D1B037D" w:rsidR="00F305BB" w:rsidRDefault="00F305BB" w:rsidP="00B440DB">
      <w:pPr>
        <w:tabs>
          <w:tab w:val="left" w:pos="1114"/>
        </w:tabs>
        <w:rPr>
          <w:rFonts w:ascii="Times New Roman" w:hAnsi="Times New Roman"/>
        </w:rPr>
      </w:pPr>
      <w:r>
        <w:rPr>
          <w:rFonts w:ascii="Times New Roman" w:hAnsi="Times New Roman"/>
        </w:rPr>
        <w:t>Prezenčná listina zo stretnutia pedagogického klubu</w:t>
      </w:r>
    </w:p>
    <w:p w14:paraId="7061B8C2" w14:textId="46E11951" w:rsidR="006508B8" w:rsidRDefault="006508B8" w:rsidP="00B440DB">
      <w:pPr>
        <w:tabs>
          <w:tab w:val="left" w:pos="1114"/>
        </w:tabs>
        <w:rPr>
          <w:rFonts w:ascii="Times New Roman" w:hAnsi="Times New Roman"/>
        </w:rPr>
      </w:pPr>
      <w:r>
        <w:rPr>
          <w:noProof/>
        </w:rPr>
        <w:drawing>
          <wp:inline distT="0" distB="0" distL="0" distR="0" wp14:anchorId="220FCBBA" wp14:editId="37EBE190">
            <wp:extent cx="5760720" cy="4319905"/>
            <wp:effectExtent l="0" t="0" r="0" b="444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19905"/>
                    </a:xfrm>
                    <a:prstGeom prst="rect">
                      <a:avLst/>
                    </a:prstGeom>
                    <a:noFill/>
                    <a:ln>
                      <a:noFill/>
                    </a:ln>
                  </pic:spPr>
                </pic:pic>
              </a:graphicData>
            </a:graphic>
          </wp:inline>
        </w:drawing>
      </w:r>
    </w:p>
    <w:p w14:paraId="299AD2A5" w14:textId="2FDDB7F4" w:rsidR="00E00956" w:rsidRPr="004F368A" w:rsidRDefault="00E00956" w:rsidP="00B440DB">
      <w:pPr>
        <w:tabs>
          <w:tab w:val="left" w:pos="1114"/>
        </w:tabs>
      </w:pPr>
    </w:p>
    <w:p w14:paraId="0323A569" w14:textId="77777777" w:rsidR="00F305BB" w:rsidRDefault="00F305BB" w:rsidP="00B440DB">
      <w:pPr>
        <w:tabs>
          <w:tab w:val="left" w:pos="1114"/>
        </w:tabs>
      </w:pPr>
    </w:p>
    <w:p w14:paraId="5E1CF66B" w14:textId="77777777" w:rsidR="00330E62" w:rsidRDefault="00330E62" w:rsidP="00B440DB">
      <w:pPr>
        <w:tabs>
          <w:tab w:val="left" w:pos="1114"/>
        </w:tabs>
        <w:rPr>
          <w:rFonts w:ascii="Times New Roman" w:hAnsi="Times New Roman"/>
          <w:b/>
          <w:sz w:val="28"/>
          <w:szCs w:val="28"/>
        </w:rPr>
      </w:pPr>
    </w:p>
    <w:p w14:paraId="18265E89" w14:textId="77777777" w:rsidR="00330E62" w:rsidRDefault="00330E62" w:rsidP="00B440DB">
      <w:pPr>
        <w:tabs>
          <w:tab w:val="left" w:pos="1114"/>
        </w:tabs>
        <w:rPr>
          <w:rFonts w:ascii="Times New Roman" w:hAnsi="Times New Roman"/>
          <w:b/>
          <w:sz w:val="28"/>
          <w:szCs w:val="28"/>
        </w:rPr>
      </w:pPr>
    </w:p>
    <w:p w14:paraId="30C1F2BF" w14:textId="77777777" w:rsidR="0053421B" w:rsidRDefault="0053421B" w:rsidP="00D0796E">
      <w:pPr>
        <w:rPr>
          <w:rFonts w:ascii="Times New Roman" w:hAnsi="Times New Roman"/>
          <w:b/>
          <w:sz w:val="28"/>
          <w:szCs w:val="28"/>
        </w:rPr>
      </w:pPr>
    </w:p>
    <w:p w14:paraId="5CD2817B" w14:textId="46D33C6D" w:rsidR="00F305BB" w:rsidRPr="001544C0"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8505CE">
        <w:rPr>
          <w:noProof/>
          <w:lang w:eastAsia="sk-SK"/>
        </w:rPr>
        <w:drawing>
          <wp:inline distT="0" distB="0" distL="0" distR="0" wp14:anchorId="70E02C1D" wp14:editId="5C0D0719">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292F19CB" w14:textId="77777777" w:rsidTr="001745A4">
        <w:tc>
          <w:tcPr>
            <w:tcW w:w="3528" w:type="dxa"/>
          </w:tcPr>
          <w:p w14:paraId="12BE2BE5"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24A6AC5C"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6BFB511B" w14:textId="77777777" w:rsidTr="001745A4">
        <w:tc>
          <w:tcPr>
            <w:tcW w:w="3528" w:type="dxa"/>
          </w:tcPr>
          <w:p w14:paraId="0EFD4875"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25D15D76" w14:textId="77777777" w:rsidR="00F305BB" w:rsidRPr="001620FF" w:rsidRDefault="001620FF" w:rsidP="001745A4">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F305BB" w:rsidRPr="007B6C7D" w14:paraId="03BD7A42" w14:textId="77777777" w:rsidTr="001745A4">
        <w:tc>
          <w:tcPr>
            <w:tcW w:w="3528" w:type="dxa"/>
          </w:tcPr>
          <w:p w14:paraId="23635F76"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36520603" w14:textId="553B46EE" w:rsidR="00F305BB" w:rsidRPr="007B6C7D" w:rsidRDefault="00330E62" w:rsidP="001745A4">
            <w:pPr>
              <w:rPr>
                <w:spacing w:val="20"/>
                <w:sz w:val="20"/>
                <w:szCs w:val="20"/>
              </w:rPr>
            </w:pPr>
            <w:r>
              <w:rPr>
                <w:spacing w:val="20"/>
              </w:rPr>
              <w:t xml:space="preserve">Stredná odborná škola techniky a služieb, </w:t>
            </w:r>
            <w:proofErr w:type="spellStart"/>
            <w:r>
              <w:rPr>
                <w:spacing w:val="20"/>
              </w:rPr>
              <w:t>Tovarnícka</w:t>
            </w:r>
            <w:proofErr w:type="spellEnd"/>
            <w:r>
              <w:rPr>
                <w:spacing w:val="20"/>
              </w:rPr>
              <w:t xml:space="preserve"> 1609, Topoľčany</w:t>
            </w:r>
          </w:p>
        </w:tc>
      </w:tr>
      <w:tr w:rsidR="00F305BB" w:rsidRPr="007B6C7D" w14:paraId="4D65C06C" w14:textId="77777777" w:rsidTr="001745A4">
        <w:tc>
          <w:tcPr>
            <w:tcW w:w="3528" w:type="dxa"/>
          </w:tcPr>
          <w:p w14:paraId="1707EF4D" w14:textId="77777777" w:rsidR="00F305BB" w:rsidRPr="007B6C7D" w:rsidRDefault="00F305BB" w:rsidP="001745A4">
            <w:pPr>
              <w:rPr>
                <w:spacing w:val="20"/>
                <w:sz w:val="20"/>
                <w:szCs w:val="20"/>
              </w:rPr>
            </w:pPr>
            <w:r w:rsidRPr="007B6C7D">
              <w:rPr>
                <w:spacing w:val="20"/>
                <w:sz w:val="20"/>
                <w:szCs w:val="20"/>
              </w:rPr>
              <w:t>Názov projektu:</w:t>
            </w:r>
          </w:p>
        </w:tc>
        <w:tc>
          <w:tcPr>
            <w:tcW w:w="5940" w:type="dxa"/>
          </w:tcPr>
          <w:p w14:paraId="26740EBA" w14:textId="7DB05CC9" w:rsidR="00F305BB" w:rsidRPr="007B6C7D" w:rsidRDefault="00330E62" w:rsidP="001745A4">
            <w:pPr>
              <w:rPr>
                <w:spacing w:val="20"/>
                <w:sz w:val="20"/>
                <w:szCs w:val="20"/>
              </w:rPr>
            </w:pPr>
            <w:r>
              <w:t>Zvýšenie kvality odborného vzdelávania a prípravy na Strednej odbornej škole techniky a služieb</w:t>
            </w:r>
          </w:p>
        </w:tc>
      </w:tr>
      <w:tr w:rsidR="00F305BB" w:rsidRPr="007B6C7D" w14:paraId="2F20A819" w14:textId="77777777" w:rsidTr="001745A4">
        <w:tc>
          <w:tcPr>
            <w:tcW w:w="3528" w:type="dxa"/>
          </w:tcPr>
          <w:p w14:paraId="5393DAAE" w14:textId="77777777" w:rsidR="00F305BB" w:rsidRPr="007B6C7D" w:rsidRDefault="00F305BB" w:rsidP="001745A4">
            <w:pPr>
              <w:rPr>
                <w:spacing w:val="20"/>
                <w:sz w:val="20"/>
                <w:szCs w:val="20"/>
              </w:rPr>
            </w:pPr>
            <w:r w:rsidRPr="007B6C7D">
              <w:rPr>
                <w:spacing w:val="20"/>
                <w:sz w:val="20"/>
                <w:szCs w:val="20"/>
              </w:rPr>
              <w:t>Kód ITMS projektu:</w:t>
            </w:r>
          </w:p>
        </w:tc>
        <w:tc>
          <w:tcPr>
            <w:tcW w:w="5940" w:type="dxa"/>
          </w:tcPr>
          <w:p w14:paraId="6A39312E" w14:textId="0F2CBF1A" w:rsidR="00F305BB" w:rsidRPr="007B6C7D" w:rsidRDefault="00330E62" w:rsidP="001745A4">
            <w:pPr>
              <w:rPr>
                <w:spacing w:val="20"/>
                <w:sz w:val="20"/>
                <w:szCs w:val="20"/>
              </w:rPr>
            </w:pPr>
            <w:r>
              <w:rPr>
                <w:spacing w:val="20"/>
              </w:rPr>
              <w:t>312011AGX9</w:t>
            </w:r>
          </w:p>
        </w:tc>
      </w:tr>
      <w:tr w:rsidR="00F305BB" w:rsidRPr="007B6C7D" w14:paraId="38A07A9C" w14:textId="77777777" w:rsidTr="001745A4">
        <w:tc>
          <w:tcPr>
            <w:tcW w:w="3528" w:type="dxa"/>
          </w:tcPr>
          <w:p w14:paraId="12DDA0A0"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5B67CFEC" w14:textId="00860FDB" w:rsidR="00F305BB" w:rsidRPr="007B6C7D" w:rsidRDefault="00E00956" w:rsidP="001745A4">
            <w:pPr>
              <w:rPr>
                <w:spacing w:val="20"/>
                <w:sz w:val="20"/>
                <w:szCs w:val="20"/>
              </w:rPr>
            </w:pPr>
            <w:r w:rsidRPr="00E00956">
              <w:rPr>
                <w:spacing w:val="20"/>
                <w:sz w:val="20"/>
                <w:szCs w:val="20"/>
              </w:rPr>
              <w:t>Matematické vedomosti a zručnosti</w:t>
            </w:r>
          </w:p>
        </w:tc>
      </w:tr>
    </w:tbl>
    <w:p w14:paraId="7F8C7F65" w14:textId="77777777" w:rsidR="00F305BB" w:rsidRDefault="00F305BB" w:rsidP="00D0796E"/>
    <w:p w14:paraId="764F44C3" w14:textId="6E9FF2DB" w:rsidR="00E00956" w:rsidRDefault="00F305BB" w:rsidP="00E00956">
      <w:pPr>
        <w:pStyle w:val="Nadpis1"/>
        <w:jc w:val="center"/>
        <w:rPr>
          <w:sz w:val="24"/>
          <w:szCs w:val="24"/>
          <w:lang w:val="sk-SK"/>
        </w:rPr>
      </w:pPr>
      <w:r>
        <w:rPr>
          <w:sz w:val="24"/>
          <w:szCs w:val="24"/>
          <w:lang w:val="sk-SK"/>
        </w:rPr>
        <w:t>PREZENČNÁ LISTINA</w:t>
      </w:r>
    </w:p>
    <w:p w14:paraId="54835E8B" w14:textId="06C293F3" w:rsidR="00F305BB" w:rsidRDefault="00F305BB" w:rsidP="00D0796E">
      <w:r>
        <w:t>Miesto konania stretnutia:</w:t>
      </w:r>
      <w:r w:rsidR="00E00956">
        <w:t xml:space="preserve"> </w:t>
      </w:r>
      <w:r w:rsidR="00E00956" w:rsidRPr="00692DD3">
        <w:t xml:space="preserve">SOŠ techniky a služieb, </w:t>
      </w:r>
      <w:proofErr w:type="spellStart"/>
      <w:r w:rsidR="00E00956" w:rsidRPr="00692DD3">
        <w:t>Tovarnícka</w:t>
      </w:r>
      <w:proofErr w:type="spellEnd"/>
      <w:r w:rsidR="00E00956" w:rsidRPr="00692DD3">
        <w:t xml:space="preserve"> 1609, Topoľčany</w:t>
      </w:r>
    </w:p>
    <w:p w14:paraId="4ECEEAF6" w14:textId="3660204A" w:rsidR="00F305BB" w:rsidRDefault="00F305BB" w:rsidP="00D0796E">
      <w:r>
        <w:t>Dátum konania stretnutia:</w:t>
      </w:r>
      <w:r w:rsidR="00E00956">
        <w:t xml:space="preserve"> </w:t>
      </w:r>
      <w:r w:rsidR="00107A35">
        <w:t>11</w:t>
      </w:r>
      <w:r w:rsidR="00E00956">
        <w:t>.</w:t>
      </w:r>
      <w:r w:rsidR="00F84C19">
        <w:t>5</w:t>
      </w:r>
      <w:r w:rsidR="00E00956">
        <w:t>.202</w:t>
      </w:r>
      <w:r w:rsidR="00F84C19">
        <w:t>2</w:t>
      </w:r>
    </w:p>
    <w:p w14:paraId="1A37AD61" w14:textId="6943DC39" w:rsidR="00F305BB" w:rsidRDefault="00F305BB" w:rsidP="00D0796E">
      <w:r>
        <w:t>Trvanie stretnutia:</w:t>
      </w:r>
      <w:r w:rsidR="00E00956">
        <w:t xml:space="preserve"> od 1</w:t>
      </w:r>
      <w:r w:rsidR="00F60308">
        <w:t>4</w:t>
      </w:r>
      <w:r w:rsidR="00E00956">
        <w:t>.</w:t>
      </w:r>
      <w:r w:rsidR="00D6065E">
        <w:t>0</w:t>
      </w:r>
      <w:r w:rsidR="00416165">
        <w:t xml:space="preserve">0 </w:t>
      </w:r>
      <w:r w:rsidR="00E00956">
        <w:t>hod do 1</w:t>
      </w:r>
      <w:r w:rsidR="00F60308">
        <w:t>6</w:t>
      </w:r>
      <w:r w:rsidR="00E00956">
        <w:t>.</w:t>
      </w:r>
      <w:r w:rsidR="00D6065E">
        <w:t>0</w:t>
      </w:r>
      <w:r w:rsidR="00416165">
        <w:t xml:space="preserve">0 </w:t>
      </w:r>
      <w:r w:rsidR="00E00956">
        <w:t>hod</w:t>
      </w:r>
      <w:r>
        <w:tab/>
      </w:r>
    </w:p>
    <w:p w14:paraId="65032E97"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432A3870" w14:textId="77777777" w:rsidTr="0000510A">
        <w:trPr>
          <w:trHeight w:val="337"/>
        </w:trPr>
        <w:tc>
          <w:tcPr>
            <w:tcW w:w="544" w:type="dxa"/>
          </w:tcPr>
          <w:p w14:paraId="461F3437" w14:textId="77777777" w:rsidR="0000510A" w:rsidRPr="007B6C7D" w:rsidRDefault="0000510A" w:rsidP="001745A4">
            <w:r w:rsidRPr="007B6C7D">
              <w:t>č.</w:t>
            </w:r>
          </w:p>
        </w:tc>
        <w:tc>
          <w:tcPr>
            <w:tcW w:w="3935" w:type="dxa"/>
          </w:tcPr>
          <w:p w14:paraId="36230842" w14:textId="77777777" w:rsidR="0000510A" w:rsidRPr="007B6C7D" w:rsidRDefault="0000510A" w:rsidP="001745A4">
            <w:r w:rsidRPr="007B6C7D">
              <w:t>Meno a priezvisko</w:t>
            </w:r>
          </w:p>
        </w:tc>
        <w:tc>
          <w:tcPr>
            <w:tcW w:w="2427" w:type="dxa"/>
          </w:tcPr>
          <w:p w14:paraId="7900A37D" w14:textId="77777777" w:rsidR="0000510A" w:rsidRPr="007B6C7D" w:rsidRDefault="0000510A" w:rsidP="001745A4">
            <w:r w:rsidRPr="007B6C7D">
              <w:t>Podpis</w:t>
            </w:r>
          </w:p>
        </w:tc>
        <w:tc>
          <w:tcPr>
            <w:tcW w:w="2306" w:type="dxa"/>
          </w:tcPr>
          <w:p w14:paraId="288CF89C" w14:textId="77777777" w:rsidR="0000510A" w:rsidRPr="007B6C7D" w:rsidRDefault="0000510A" w:rsidP="001745A4">
            <w:r>
              <w:t>Inštitúcia</w:t>
            </w:r>
          </w:p>
        </w:tc>
      </w:tr>
      <w:tr w:rsidR="00E00956" w:rsidRPr="007B6C7D" w14:paraId="0D2998D8" w14:textId="77777777" w:rsidTr="0000510A">
        <w:trPr>
          <w:trHeight w:val="337"/>
        </w:trPr>
        <w:tc>
          <w:tcPr>
            <w:tcW w:w="544" w:type="dxa"/>
          </w:tcPr>
          <w:p w14:paraId="45C3EA44" w14:textId="673AB1A8" w:rsidR="00E00956" w:rsidRPr="007B6C7D" w:rsidRDefault="00E00956" w:rsidP="00E00956">
            <w:r w:rsidRPr="00706AB8">
              <w:t>1.</w:t>
            </w:r>
          </w:p>
        </w:tc>
        <w:tc>
          <w:tcPr>
            <w:tcW w:w="3935" w:type="dxa"/>
          </w:tcPr>
          <w:p w14:paraId="07FF1AC8" w14:textId="44B95036" w:rsidR="00E00956" w:rsidRPr="007B6C7D" w:rsidRDefault="00E00956" w:rsidP="00E00956">
            <w:r w:rsidRPr="007A00CB">
              <w:t xml:space="preserve">Mgr. </w:t>
            </w:r>
            <w:proofErr w:type="spellStart"/>
            <w:r w:rsidRPr="007A00CB">
              <w:t>Renata</w:t>
            </w:r>
            <w:proofErr w:type="spellEnd"/>
            <w:r w:rsidRPr="007A00CB">
              <w:t xml:space="preserve"> </w:t>
            </w:r>
            <w:proofErr w:type="spellStart"/>
            <w:r w:rsidRPr="007A00CB">
              <w:t>Vranková</w:t>
            </w:r>
            <w:proofErr w:type="spellEnd"/>
          </w:p>
        </w:tc>
        <w:tc>
          <w:tcPr>
            <w:tcW w:w="2427" w:type="dxa"/>
          </w:tcPr>
          <w:p w14:paraId="60B32998" w14:textId="77777777" w:rsidR="00E00956" w:rsidRPr="007B6C7D" w:rsidRDefault="00E00956" w:rsidP="00E00956"/>
        </w:tc>
        <w:tc>
          <w:tcPr>
            <w:tcW w:w="2306" w:type="dxa"/>
          </w:tcPr>
          <w:p w14:paraId="544F9C3C" w14:textId="2BDA3F7C" w:rsidR="00E00956" w:rsidRPr="007B6C7D" w:rsidRDefault="00E00956" w:rsidP="00E00956">
            <w:r w:rsidRPr="00A014C0">
              <w:rPr>
                <w:sz w:val="18"/>
                <w:szCs w:val="18"/>
              </w:rPr>
              <w:t>SOŠ techniky a</w:t>
            </w:r>
            <w:r>
              <w:rPr>
                <w:sz w:val="18"/>
                <w:szCs w:val="18"/>
              </w:rPr>
              <w:t> </w:t>
            </w:r>
            <w:r w:rsidRPr="00A014C0">
              <w:rPr>
                <w:sz w:val="18"/>
                <w:szCs w:val="18"/>
              </w:rPr>
              <w:t>služieb</w:t>
            </w:r>
            <w:r>
              <w:rPr>
                <w:sz w:val="18"/>
                <w:szCs w:val="18"/>
              </w:rPr>
              <w:t xml:space="preserve">, </w:t>
            </w:r>
            <w:proofErr w:type="spellStart"/>
            <w:r>
              <w:rPr>
                <w:sz w:val="18"/>
                <w:szCs w:val="18"/>
              </w:rPr>
              <w:t>Tovarnícka</w:t>
            </w:r>
            <w:proofErr w:type="spellEnd"/>
            <w:r>
              <w:rPr>
                <w:sz w:val="18"/>
                <w:szCs w:val="18"/>
              </w:rPr>
              <w:t xml:space="preserve"> 1609, Topoľčany</w:t>
            </w:r>
          </w:p>
        </w:tc>
      </w:tr>
      <w:tr w:rsidR="00E00956" w:rsidRPr="007B6C7D" w14:paraId="6E4C7D6D" w14:textId="77777777" w:rsidTr="0000510A">
        <w:trPr>
          <w:trHeight w:val="337"/>
        </w:trPr>
        <w:tc>
          <w:tcPr>
            <w:tcW w:w="544" w:type="dxa"/>
          </w:tcPr>
          <w:p w14:paraId="0FD9514A" w14:textId="51BE71B1" w:rsidR="00E00956" w:rsidRPr="007B6C7D" w:rsidRDefault="00E00956" w:rsidP="00E00956">
            <w:r w:rsidRPr="00706AB8">
              <w:t>2.</w:t>
            </w:r>
          </w:p>
        </w:tc>
        <w:tc>
          <w:tcPr>
            <w:tcW w:w="3935" w:type="dxa"/>
          </w:tcPr>
          <w:p w14:paraId="1F104DEA" w14:textId="43B17630" w:rsidR="00E00956" w:rsidRPr="007B6C7D" w:rsidRDefault="00F57FC5" w:rsidP="00E00956">
            <w:r>
              <w:t>Ing</w:t>
            </w:r>
            <w:r w:rsidR="00E00956" w:rsidRPr="007A00CB">
              <w:t xml:space="preserve">. </w:t>
            </w:r>
            <w:r w:rsidR="00D14123">
              <w:t>Mária Marková</w:t>
            </w:r>
          </w:p>
        </w:tc>
        <w:tc>
          <w:tcPr>
            <w:tcW w:w="2427" w:type="dxa"/>
          </w:tcPr>
          <w:p w14:paraId="4F89CF2A" w14:textId="77777777" w:rsidR="00E00956" w:rsidRPr="007B6C7D" w:rsidRDefault="00E00956" w:rsidP="00E00956"/>
        </w:tc>
        <w:tc>
          <w:tcPr>
            <w:tcW w:w="2306" w:type="dxa"/>
          </w:tcPr>
          <w:p w14:paraId="74DD7132" w14:textId="6EC23722" w:rsidR="00E00956" w:rsidRPr="007B6C7D" w:rsidRDefault="00E00956" w:rsidP="00E00956">
            <w:r w:rsidRPr="00A014C0">
              <w:rPr>
                <w:sz w:val="18"/>
                <w:szCs w:val="18"/>
              </w:rPr>
              <w:t>SOŠ techniky a</w:t>
            </w:r>
            <w:r>
              <w:rPr>
                <w:sz w:val="18"/>
                <w:szCs w:val="18"/>
              </w:rPr>
              <w:t> </w:t>
            </w:r>
            <w:r w:rsidRPr="00A014C0">
              <w:rPr>
                <w:sz w:val="18"/>
                <w:szCs w:val="18"/>
              </w:rPr>
              <w:t>služieb</w:t>
            </w:r>
            <w:r>
              <w:rPr>
                <w:sz w:val="18"/>
                <w:szCs w:val="18"/>
              </w:rPr>
              <w:t xml:space="preserve">, </w:t>
            </w:r>
            <w:proofErr w:type="spellStart"/>
            <w:r>
              <w:rPr>
                <w:sz w:val="18"/>
                <w:szCs w:val="18"/>
              </w:rPr>
              <w:t>Tovarnícka</w:t>
            </w:r>
            <w:proofErr w:type="spellEnd"/>
            <w:r>
              <w:rPr>
                <w:sz w:val="18"/>
                <w:szCs w:val="18"/>
              </w:rPr>
              <w:t xml:space="preserve"> 1609, Topoľčany</w:t>
            </w:r>
          </w:p>
        </w:tc>
      </w:tr>
      <w:tr w:rsidR="00E00956" w:rsidRPr="007B6C7D" w14:paraId="38168E01" w14:textId="77777777" w:rsidTr="0000510A">
        <w:trPr>
          <w:trHeight w:val="337"/>
        </w:trPr>
        <w:tc>
          <w:tcPr>
            <w:tcW w:w="544" w:type="dxa"/>
          </w:tcPr>
          <w:p w14:paraId="0774BEF4" w14:textId="121C7037" w:rsidR="00E00956" w:rsidRPr="007B6C7D" w:rsidRDefault="00E00956" w:rsidP="00E00956">
            <w:r w:rsidRPr="00706AB8">
              <w:t>3</w:t>
            </w:r>
          </w:p>
        </w:tc>
        <w:tc>
          <w:tcPr>
            <w:tcW w:w="3935" w:type="dxa"/>
          </w:tcPr>
          <w:p w14:paraId="24CE4FF6" w14:textId="05939A36" w:rsidR="00E00956" w:rsidRPr="007B6C7D" w:rsidRDefault="00E00956" w:rsidP="00E00956">
            <w:r w:rsidRPr="007A00CB">
              <w:t xml:space="preserve">Mgr. Eva </w:t>
            </w:r>
            <w:proofErr w:type="spellStart"/>
            <w:r w:rsidRPr="007A00CB">
              <w:t>Mišovýchová</w:t>
            </w:r>
            <w:proofErr w:type="spellEnd"/>
          </w:p>
        </w:tc>
        <w:tc>
          <w:tcPr>
            <w:tcW w:w="2427" w:type="dxa"/>
          </w:tcPr>
          <w:p w14:paraId="19DE687C" w14:textId="77777777" w:rsidR="00E00956" w:rsidRPr="007B6C7D" w:rsidRDefault="00E00956" w:rsidP="00E00956"/>
        </w:tc>
        <w:tc>
          <w:tcPr>
            <w:tcW w:w="2306" w:type="dxa"/>
          </w:tcPr>
          <w:p w14:paraId="045B27E7" w14:textId="2BCA114F" w:rsidR="00E00956" w:rsidRPr="007B6C7D" w:rsidRDefault="00E00956" w:rsidP="00E00956">
            <w:r w:rsidRPr="00A014C0">
              <w:rPr>
                <w:sz w:val="18"/>
                <w:szCs w:val="18"/>
              </w:rPr>
              <w:t>SOŠ techniky a</w:t>
            </w:r>
            <w:r>
              <w:rPr>
                <w:sz w:val="18"/>
                <w:szCs w:val="18"/>
              </w:rPr>
              <w:t> </w:t>
            </w:r>
            <w:r w:rsidRPr="00A014C0">
              <w:rPr>
                <w:sz w:val="18"/>
                <w:szCs w:val="18"/>
              </w:rPr>
              <w:t>služieb</w:t>
            </w:r>
            <w:r>
              <w:rPr>
                <w:sz w:val="18"/>
                <w:szCs w:val="18"/>
              </w:rPr>
              <w:t xml:space="preserve">, </w:t>
            </w:r>
            <w:proofErr w:type="spellStart"/>
            <w:r>
              <w:rPr>
                <w:sz w:val="18"/>
                <w:szCs w:val="18"/>
              </w:rPr>
              <w:t>Tovarnícka</w:t>
            </w:r>
            <w:proofErr w:type="spellEnd"/>
            <w:r>
              <w:rPr>
                <w:sz w:val="18"/>
                <w:szCs w:val="18"/>
              </w:rPr>
              <w:t xml:space="preserve"> 1609, Topoľčany</w:t>
            </w:r>
          </w:p>
        </w:tc>
      </w:tr>
      <w:tr w:rsidR="00E00956" w:rsidRPr="007B6C7D" w14:paraId="750F9564" w14:textId="77777777" w:rsidTr="0000510A">
        <w:trPr>
          <w:trHeight w:val="337"/>
        </w:trPr>
        <w:tc>
          <w:tcPr>
            <w:tcW w:w="544" w:type="dxa"/>
          </w:tcPr>
          <w:p w14:paraId="545281F9" w14:textId="6809AA72" w:rsidR="00E00956" w:rsidRPr="007B6C7D" w:rsidRDefault="00E00956" w:rsidP="00E00956">
            <w:r w:rsidRPr="00706AB8">
              <w:t>4.</w:t>
            </w:r>
          </w:p>
        </w:tc>
        <w:tc>
          <w:tcPr>
            <w:tcW w:w="3935" w:type="dxa"/>
          </w:tcPr>
          <w:p w14:paraId="7C50FD7A" w14:textId="0A8FBA40" w:rsidR="00E00956" w:rsidRPr="007B6C7D" w:rsidRDefault="00E00956" w:rsidP="00E00956">
            <w:r w:rsidRPr="007A00CB">
              <w:t xml:space="preserve">Mgr. Marián </w:t>
            </w:r>
            <w:proofErr w:type="spellStart"/>
            <w:r w:rsidRPr="007A00CB">
              <w:t>Dubný</w:t>
            </w:r>
            <w:proofErr w:type="spellEnd"/>
          </w:p>
        </w:tc>
        <w:tc>
          <w:tcPr>
            <w:tcW w:w="2427" w:type="dxa"/>
          </w:tcPr>
          <w:p w14:paraId="4A193139" w14:textId="77777777" w:rsidR="00E00956" w:rsidRPr="007B6C7D" w:rsidRDefault="00E00956" w:rsidP="00E00956"/>
        </w:tc>
        <w:tc>
          <w:tcPr>
            <w:tcW w:w="2306" w:type="dxa"/>
          </w:tcPr>
          <w:p w14:paraId="438233F2" w14:textId="0206C437" w:rsidR="00E00956" w:rsidRPr="007B6C7D" w:rsidRDefault="00E00956" w:rsidP="00E00956">
            <w:r w:rsidRPr="00A014C0">
              <w:rPr>
                <w:sz w:val="18"/>
                <w:szCs w:val="18"/>
              </w:rPr>
              <w:t>SOŠ techniky a</w:t>
            </w:r>
            <w:r>
              <w:rPr>
                <w:sz w:val="18"/>
                <w:szCs w:val="18"/>
              </w:rPr>
              <w:t> </w:t>
            </w:r>
            <w:r w:rsidRPr="00A014C0">
              <w:rPr>
                <w:sz w:val="18"/>
                <w:szCs w:val="18"/>
              </w:rPr>
              <w:t>služieb</w:t>
            </w:r>
            <w:r>
              <w:rPr>
                <w:sz w:val="18"/>
                <w:szCs w:val="18"/>
              </w:rPr>
              <w:t xml:space="preserve">, </w:t>
            </w:r>
            <w:proofErr w:type="spellStart"/>
            <w:r>
              <w:rPr>
                <w:sz w:val="18"/>
                <w:szCs w:val="18"/>
              </w:rPr>
              <w:t>Tovarnícka</w:t>
            </w:r>
            <w:proofErr w:type="spellEnd"/>
            <w:r>
              <w:rPr>
                <w:sz w:val="18"/>
                <w:szCs w:val="18"/>
              </w:rPr>
              <w:t xml:space="preserve"> 1609, Topoľčany</w:t>
            </w:r>
          </w:p>
        </w:tc>
      </w:tr>
      <w:tr w:rsidR="00E00956" w:rsidRPr="007B6C7D" w14:paraId="2DB25DF4" w14:textId="77777777" w:rsidTr="0000510A">
        <w:trPr>
          <w:trHeight w:val="355"/>
        </w:trPr>
        <w:tc>
          <w:tcPr>
            <w:tcW w:w="544" w:type="dxa"/>
          </w:tcPr>
          <w:p w14:paraId="71E30C4B" w14:textId="55DCC7A8" w:rsidR="00E00956" w:rsidRPr="007B6C7D" w:rsidRDefault="00E00956" w:rsidP="00E00956">
            <w:r w:rsidRPr="00706AB8">
              <w:t>5.</w:t>
            </w:r>
          </w:p>
        </w:tc>
        <w:tc>
          <w:tcPr>
            <w:tcW w:w="3935" w:type="dxa"/>
          </w:tcPr>
          <w:p w14:paraId="2E5B99E6" w14:textId="46E8D84E" w:rsidR="00E00956" w:rsidRPr="007B6C7D" w:rsidRDefault="00E00956" w:rsidP="00E00956">
            <w:r w:rsidRPr="007A00CB">
              <w:t xml:space="preserve">Mgr. Renáta </w:t>
            </w:r>
            <w:proofErr w:type="spellStart"/>
            <w:r w:rsidRPr="007A00CB">
              <w:t>Kňaze</w:t>
            </w:r>
            <w:proofErr w:type="spellEnd"/>
            <w:r w:rsidRPr="007A00CB">
              <w:t xml:space="preserve"> Jamrichová</w:t>
            </w:r>
          </w:p>
        </w:tc>
        <w:tc>
          <w:tcPr>
            <w:tcW w:w="2427" w:type="dxa"/>
          </w:tcPr>
          <w:p w14:paraId="0B2BE1C0" w14:textId="77777777" w:rsidR="00E00956" w:rsidRPr="007B6C7D" w:rsidRDefault="00E00956" w:rsidP="00E00956"/>
        </w:tc>
        <w:tc>
          <w:tcPr>
            <w:tcW w:w="2306" w:type="dxa"/>
          </w:tcPr>
          <w:p w14:paraId="2D804A62" w14:textId="58A23484" w:rsidR="00E00956" w:rsidRPr="007B6C7D" w:rsidRDefault="00E00956" w:rsidP="00E00956">
            <w:r w:rsidRPr="00A014C0">
              <w:rPr>
                <w:sz w:val="18"/>
                <w:szCs w:val="18"/>
              </w:rPr>
              <w:t>SOŠ techniky a</w:t>
            </w:r>
            <w:r>
              <w:rPr>
                <w:sz w:val="18"/>
                <w:szCs w:val="18"/>
              </w:rPr>
              <w:t> </w:t>
            </w:r>
            <w:r w:rsidRPr="00A014C0">
              <w:rPr>
                <w:sz w:val="18"/>
                <w:szCs w:val="18"/>
              </w:rPr>
              <w:t>služieb</w:t>
            </w:r>
            <w:r>
              <w:rPr>
                <w:sz w:val="18"/>
                <w:szCs w:val="18"/>
              </w:rPr>
              <w:t xml:space="preserve">, </w:t>
            </w:r>
            <w:proofErr w:type="spellStart"/>
            <w:r>
              <w:rPr>
                <w:sz w:val="18"/>
                <w:szCs w:val="18"/>
              </w:rPr>
              <w:t>Tovarnícka</w:t>
            </w:r>
            <w:proofErr w:type="spellEnd"/>
            <w:r>
              <w:rPr>
                <w:sz w:val="18"/>
                <w:szCs w:val="18"/>
              </w:rPr>
              <w:t xml:space="preserve"> 1609, Topoľčany</w:t>
            </w:r>
          </w:p>
        </w:tc>
      </w:tr>
      <w:tr w:rsidR="00E00956" w:rsidRPr="007B6C7D" w14:paraId="02575D76" w14:textId="77777777" w:rsidTr="0000510A">
        <w:trPr>
          <w:trHeight w:val="355"/>
        </w:trPr>
        <w:tc>
          <w:tcPr>
            <w:tcW w:w="544" w:type="dxa"/>
          </w:tcPr>
          <w:p w14:paraId="2ECB3701" w14:textId="11E4559F" w:rsidR="00E00956" w:rsidRPr="007B6C7D" w:rsidRDefault="00E00956" w:rsidP="00E00956">
            <w:r w:rsidRPr="00706AB8">
              <w:t>6.</w:t>
            </w:r>
          </w:p>
        </w:tc>
        <w:tc>
          <w:tcPr>
            <w:tcW w:w="3935" w:type="dxa"/>
          </w:tcPr>
          <w:p w14:paraId="4509E147" w14:textId="6DBF04DF" w:rsidR="00E00956" w:rsidRPr="007B6C7D" w:rsidRDefault="00E00956" w:rsidP="00E00956">
            <w:r w:rsidRPr="007A00CB">
              <w:t xml:space="preserve">Mgr. Lucia </w:t>
            </w:r>
            <w:proofErr w:type="spellStart"/>
            <w:r w:rsidRPr="007A00CB">
              <w:t>Lojková</w:t>
            </w:r>
            <w:proofErr w:type="spellEnd"/>
          </w:p>
        </w:tc>
        <w:tc>
          <w:tcPr>
            <w:tcW w:w="2427" w:type="dxa"/>
          </w:tcPr>
          <w:p w14:paraId="27143850" w14:textId="77777777" w:rsidR="00E00956" w:rsidRPr="007B6C7D" w:rsidRDefault="00E00956" w:rsidP="00E00956"/>
        </w:tc>
        <w:tc>
          <w:tcPr>
            <w:tcW w:w="2306" w:type="dxa"/>
          </w:tcPr>
          <w:p w14:paraId="4DC10E88" w14:textId="61C5912F" w:rsidR="00E00956" w:rsidRPr="007B6C7D" w:rsidRDefault="00E00956" w:rsidP="00E00956">
            <w:r w:rsidRPr="00A014C0">
              <w:rPr>
                <w:sz w:val="18"/>
                <w:szCs w:val="18"/>
              </w:rPr>
              <w:t>SOŠ techniky a</w:t>
            </w:r>
            <w:r>
              <w:rPr>
                <w:sz w:val="18"/>
                <w:szCs w:val="18"/>
              </w:rPr>
              <w:t> </w:t>
            </w:r>
            <w:r w:rsidRPr="00A014C0">
              <w:rPr>
                <w:sz w:val="18"/>
                <w:szCs w:val="18"/>
              </w:rPr>
              <w:t>služieb</w:t>
            </w:r>
            <w:r>
              <w:rPr>
                <w:sz w:val="18"/>
                <w:szCs w:val="18"/>
              </w:rPr>
              <w:t xml:space="preserve">, </w:t>
            </w:r>
            <w:proofErr w:type="spellStart"/>
            <w:r>
              <w:rPr>
                <w:sz w:val="18"/>
                <w:szCs w:val="18"/>
              </w:rPr>
              <w:t>Tovarnícka</w:t>
            </w:r>
            <w:proofErr w:type="spellEnd"/>
            <w:r>
              <w:rPr>
                <w:sz w:val="18"/>
                <w:szCs w:val="18"/>
              </w:rPr>
              <w:t xml:space="preserve"> 1609, Topoľčany</w:t>
            </w:r>
          </w:p>
        </w:tc>
      </w:tr>
    </w:tbl>
    <w:p w14:paraId="343363AA" w14:textId="77777777" w:rsidR="00F305BB" w:rsidRPr="005361EC" w:rsidRDefault="00F305BB" w:rsidP="00E00956">
      <w:pPr>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1791B" w14:textId="77777777" w:rsidR="006026D8" w:rsidRDefault="006026D8" w:rsidP="00CF35D8">
      <w:pPr>
        <w:spacing w:after="0" w:line="240" w:lineRule="auto"/>
      </w:pPr>
      <w:r>
        <w:separator/>
      </w:r>
    </w:p>
  </w:endnote>
  <w:endnote w:type="continuationSeparator" w:id="0">
    <w:p w14:paraId="3EBA5C29" w14:textId="77777777" w:rsidR="006026D8" w:rsidRDefault="006026D8"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0296" w14:textId="77777777" w:rsidR="006026D8" w:rsidRDefault="006026D8" w:rsidP="00CF35D8">
      <w:pPr>
        <w:spacing w:after="0" w:line="240" w:lineRule="auto"/>
      </w:pPr>
      <w:r>
        <w:separator/>
      </w:r>
    </w:p>
  </w:footnote>
  <w:footnote w:type="continuationSeparator" w:id="0">
    <w:p w14:paraId="2A9E5D1C" w14:textId="77777777" w:rsidR="006026D8" w:rsidRDefault="006026D8"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5C4927CE"/>
    <w:multiLevelType w:val="hybridMultilevel"/>
    <w:tmpl w:val="89ACEE7A"/>
    <w:lvl w:ilvl="0" w:tplc="BD782D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7A15926"/>
    <w:multiLevelType w:val="hybridMultilevel"/>
    <w:tmpl w:val="A43C23AA"/>
    <w:lvl w:ilvl="0" w:tplc="08DE9C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5"/>
  </w:num>
  <w:num w:numId="4">
    <w:abstractNumId w:val="7"/>
  </w:num>
  <w:num w:numId="5">
    <w:abstractNumId w:val="6"/>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510A"/>
    <w:rsid w:val="00030C79"/>
    <w:rsid w:val="00053B89"/>
    <w:rsid w:val="000A7D09"/>
    <w:rsid w:val="000B1912"/>
    <w:rsid w:val="000E6FBF"/>
    <w:rsid w:val="000F127B"/>
    <w:rsid w:val="00107A35"/>
    <w:rsid w:val="00137050"/>
    <w:rsid w:val="00151F6C"/>
    <w:rsid w:val="001544C0"/>
    <w:rsid w:val="001620FF"/>
    <w:rsid w:val="00166597"/>
    <w:rsid w:val="001745A4"/>
    <w:rsid w:val="00195BD6"/>
    <w:rsid w:val="00195CC2"/>
    <w:rsid w:val="001A5EA2"/>
    <w:rsid w:val="001B69AF"/>
    <w:rsid w:val="001D498E"/>
    <w:rsid w:val="00203036"/>
    <w:rsid w:val="00225CD9"/>
    <w:rsid w:val="00293995"/>
    <w:rsid w:val="002975A4"/>
    <w:rsid w:val="002B3B7D"/>
    <w:rsid w:val="002D7F9B"/>
    <w:rsid w:val="002D7FC6"/>
    <w:rsid w:val="002E3F1A"/>
    <w:rsid w:val="00323500"/>
    <w:rsid w:val="00325200"/>
    <w:rsid w:val="00330E62"/>
    <w:rsid w:val="00334FCC"/>
    <w:rsid w:val="0034733D"/>
    <w:rsid w:val="003536C4"/>
    <w:rsid w:val="00355A55"/>
    <w:rsid w:val="003700F7"/>
    <w:rsid w:val="003F10E0"/>
    <w:rsid w:val="00416165"/>
    <w:rsid w:val="00423CC3"/>
    <w:rsid w:val="004258CD"/>
    <w:rsid w:val="00444577"/>
    <w:rsid w:val="00446402"/>
    <w:rsid w:val="00455C3B"/>
    <w:rsid w:val="00481D79"/>
    <w:rsid w:val="004963AB"/>
    <w:rsid w:val="004C05D7"/>
    <w:rsid w:val="004C5384"/>
    <w:rsid w:val="004F368A"/>
    <w:rsid w:val="00507CF5"/>
    <w:rsid w:val="0053421B"/>
    <w:rsid w:val="005361EC"/>
    <w:rsid w:val="00541786"/>
    <w:rsid w:val="0055263C"/>
    <w:rsid w:val="00581D43"/>
    <w:rsid w:val="00583AF0"/>
    <w:rsid w:val="0058712F"/>
    <w:rsid w:val="00592E27"/>
    <w:rsid w:val="005A6CA4"/>
    <w:rsid w:val="006026D8"/>
    <w:rsid w:val="00627FC6"/>
    <w:rsid w:val="006377DA"/>
    <w:rsid w:val="00643F82"/>
    <w:rsid w:val="006508B8"/>
    <w:rsid w:val="0067731E"/>
    <w:rsid w:val="006A3977"/>
    <w:rsid w:val="006B6CBE"/>
    <w:rsid w:val="006E77C5"/>
    <w:rsid w:val="0077274D"/>
    <w:rsid w:val="007A5170"/>
    <w:rsid w:val="007A6CFA"/>
    <w:rsid w:val="007B6C7D"/>
    <w:rsid w:val="007D3EE4"/>
    <w:rsid w:val="008058B8"/>
    <w:rsid w:val="00807572"/>
    <w:rsid w:val="008505CE"/>
    <w:rsid w:val="008721DB"/>
    <w:rsid w:val="008A1835"/>
    <w:rsid w:val="008C3B1D"/>
    <w:rsid w:val="008C3C41"/>
    <w:rsid w:val="0092794D"/>
    <w:rsid w:val="009412FA"/>
    <w:rsid w:val="0095241E"/>
    <w:rsid w:val="00964E34"/>
    <w:rsid w:val="00997FD6"/>
    <w:rsid w:val="009C3018"/>
    <w:rsid w:val="009F4F76"/>
    <w:rsid w:val="009F5EBE"/>
    <w:rsid w:val="00A13115"/>
    <w:rsid w:val="00A47FD3"/>
    <w:rsid w:val="00A55AC5"/>
    <w:rsid w:val="00A6267B"/>
    <w:rsid w:val="00A71E3A"/>
    <w:rsid w:val="00A8587F"/>
    <w:rsid w:val="00A86177"/>
    <w:rsid w:val="00A9043F"/>
    <w:rsid w:val="00A96037"/>
    <w:rsid w:val="00AB111C"/>
    <w:rsid w:val="00AE64C5"/>
    <w:rsid w:val="00AF5989"/>
    <w:rsid w:val="00B25B38"/>
    <w:rsid w:val="00B440DB"/>
    <w:rsid w:val="00B4604A"/>
    <w:rsid w:val="00B71530"/>
    <w:rsid w:val="00BB5601"/>
    <w:rsid w:val="00BF2F35"/>
    <w:rsid w:val="00BF4683"/>
    <w:rsid w:val="00BF4792"/>
    <w:rsid w:val="00C065E1"/>
    <w:rsid w:val="00C65FBA"/>
    <w:rsid w:val="00C76A1B"/>
    <w:rsid w:val="00CA0B4D"/>
    <w:rsid w:val="00CA771E"/>
    <w:rsid w:val="00CB4017"/>
    <w:rsid w:val="00CD0110"/>
    <w:rsid w:val="00CD7D64"/>
    <w:rsid w:val="00CF35D8"/>
    <w:rsid w:val="00D0796E"/>
    <w:rsid w:val="00D14123"/>
    <w:rsid w:val="00D5619C"/>
    <w:rsid w:val="00D6065E"/>
    <w:rsid w:val="00D8739D"/>
    <w:rsid w:val="00D93D29"/>
    <w:rsid w:val="00DA6ABC"/>
    <w:rsid w:val="00DD1AA4"/>
    <w:rsid w:val="00DF52CF"/>
    <w:rsid w:val="00E00956"/>
    <w:rsid w:val="00E36C97"/>
    <w:rsid w:val="00E4543C"/>
    <w:rsid w:val="00E82D09"/>
    <w:rsid w:val="00E926D8"/>
    <w:rsid w:val="00EA60E8"/>
    <w:rsid w:val="00EB45ED"/>
    <w:rsid w:val="00EC0AC7"/>
    <w:rsid w:val="00EC5730"/>
    <w:rsid w:val="00EF161D"/>
    <w:rsid w:val="00F005B4"/>
    <w:rsid w:val="00F26D76"/>
    <w:rsid w:val="00F305BB"/>
    <w:rsid w:val="00F35502"/>
    <w:rsid w:val="00F36E61"/>
    <w:rsid w:val="00F57FC5"/>
    <w:rsid w:val="00F60308"/>
    <w:rsid w:val="00F61779"/>
    <w:rsid w:val="00F84C19"/>
    <w:rsid w:val="00FD3420"/>
    <w:rsid w:val="00FE050F"/>
    <w:rsid w:val="00FF3CB9"/>
    <w:rsid w:val="00FF6E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31606"/>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5">
    <w:name w:val="heading 5"/>
    <w:basedOn w:val="Normlny"/>
    <w:next w:val="Normlny"/>
    <w:link w:val="Nadpis5Char"/>
    <w:semiHidden/>
    <w:unhideWhenUsed/>
    <w:qFormat/>
    <w:locked/>
    <w:rsid w:val="0032350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8A1835"/>
    <w:rPr>
      <w:color w:val="0000FF" w:themeColor="hyperlink"/>
      <w:u w:val="single"/>
    </w:rPr>
  </w:style>
  <w:style w:type="character" w:styleId="Nevyrieenzmienka">
    <w:name w:val="Unresolved Mention"/>
    <w:basedOn w:val="Predvolenpsmoodseku"/>
    <w:uiPriority w:val="99"/>
    <w:semiHidden/>
    <w:unhideWhenUsed/>
    <w:rsid w:val="008A1835"/>
    <w:rPr>
      <w:color w:val="605E5C"/>
      <w:shd w:val="clear" w:color="auto" w:fill="E1DFDD"/>
    </w:rPr>
  </w:style>
  <w:style w:type="character" w:customStyle="1" w:styleId="Nadpis5Char">
    <w:name w:val="Nadpis 5 Char"/>
    <w:basedOn w:val="Predvolenpsmoodseku"/>
    <w:link w:val="Nadpis5"/>
    <w:semiHidden/>
    <w:rsid w:val="00323500"/>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2131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stovar.edupage.org/text/?text=text/text35&amp;subpage=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818</Words>
  <Characters>4669</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Eliasova Tereza</cp:lastModifiedBy>
  <cp:revision>8</cp:revision>
  <cp:lastPrinted>2022-05-15T09:13:00Z</cp:lastPrinted>
  <dcterms:created xsi:type="dcterms:W3CDTF">2022-04-09T12:50:00Z</dcterms:created>
  <dcterms:modified xsi:type="dcterms:W3CDTF">2022-05-15T09:13:00Z</dcterms:modified>
</cp:coreProperties>
</file>