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C54" w:rsidRPr="008D620C" w:rsidRDefault="00EB2C54" w:rsidP="00AA219C">
      <w:pPr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9E6B9B" w:rsidRDefault="008E06C2" w:rsidP="009E6B9B">
      <w:pPr>
        <w:pStyle w:val="Odsekzoznamu"/>
        <w:spacing w:line="216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Výberové kritériá na mobilitu v projekte </w:t>
      </w:r>
    </w:p>
    <w:p w:rsidR="009E6B9B" w:rsidRPr="000F1B11" w:rsidRDefault="008E06C2" w:rsidP="008E06C2">
      <w:pPr>
        <w:spacing w:after="0" w:line="360" w:lineRule="auto"/>
        <w:jc w:val="center"/>
        <w:rPr>
          <w:b/>
          <w:sz w:val="28"/>
          <w:szCs w:val="28"/>
          <w:lang w:val="hr-HR"/>
        </w:rPr>
      </w:pPr>
      <w:r w:rsidRPr="009D2F93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>„Služby v cateringu“</w:t>
      </w:r>
      <w:r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0C2BC0" w:rsidRPr="000F1B11">
        <w:rPr>
          <w:rStyle w:val="Zvraznenie"/>
          <w:b/>
          <w:i w:val="0"/>
          <w:sz w:val="28"/>
          <w:szCs w:val="28"/>
          <w:lang w:val="hr-HR"/>
        </w:rPr>
        <w:t>2019-1 RS01-KA202-000847</w:t>
      </w:r>
    </w:p>
    <w:p w:rsidR="009E6B9B" w:rsidRPr="009E6B9B" w:rsidRDefault="009E6B9B" w:rsidP="009E6B9B">
      <w:pPr>
        <w:pStyle w:val="Odsekzoznamu"/>
        <w:spacing w:line="216" w:lineRule="auto"/>
        <w:jc w:val="center"/>
        <w:rPr>
          <w:color w:val="000000"/>
          <w:kern w:val="24"/>
          <w:sz w:val="28"/>
          <w:szCs w:val="28"/>
          <w:lang w:val="pl-PL"/>
        </w:rPr>
      </w:pPr>
    </w:p>
    <w:p w:rsidR="009E6B9B" w:rsidRPr="00AA219C" w:rsidRDefault="008E06C2" w:rsidP="00AA219C">
      <w:pPr>
        <w:ind w:right="-540"/>
        <w:jc w:val="both"/>
        <w:rPr>
          <w:sz w:val="28"/>
          <w:szCs w:val="28"/>
          <w:lang w:val="hr-HR"/>
        </w:rPr>
      </w:pPr>
      <w:r w:rsidRPr="008E06C2">
        <w:rPr>
          <w:sz w:val="28"/>
          <w:szCs w:val="28"/>
          <w:lang w:val="hr-HR"/>
        </w:rPr>
        <w:t>Učitelia a nepedagogickí zamestnanci zaregistrovaní v programe mobility budú hodnotení na základe týchto kritérií:</w:t>
      </w:r>
      <w:r w:rsidR="009E6B9B" w:rsidRPr="00AA219C">
        <w:rPr>
          <w:sz w:val="28"/>
          <w:szCs w:val="28"/>
          <w:lang w:val="hr-HR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701"/>
      </w:tblGrid>
      <w:tr w:rsidR="009E6B9B" w:rsidRPr="005363E1" w:rsidTr="00055974">
        <w:tc>
          <w:tcPr>
            <w:tcW w:w="6804" w:type="dxa"/>
          </w:tcPr>
          <w:p w:rsidR="008E06C2" w:rsidRPr="005363E1" w:rsidRDefault="008E06C2" w:rsidP="00006557">
            <w:pPr>
              <w:ind w:right="-54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Didakticko-metodické kompetencie</w:t>
            </w:r>
          </w:p>
        </w:tc>
        <w:tc>
          <w:tcPr>
            <w:tcW w:w="1701" w:type="dxa"/>
          </w:tcPr>
          <w:p w:rsidR="009E6B9B" w:rsidRPr="005363E1" w:rsidRDefault="009E6B9B" w:rsidP="00006557">
            <w:pPr>
              <w:ind w:right="-540"/>
              <w:rPr>
                <w:sz w:val="28"/>
                <w:szCs w:val="28"/>
                <w:lang w:val="hr-HR"/>
              </w:rPr>
            </w:pPr>
          </w:p>
        </w:tc>
      </w:tr>
    </w:tbl>
    <w:p w:rsidR="00AA219C" w:rsidRDefault="008E06C2" w:rsidP="008E06C2">
      <w:pPr>
        <w:ind w:right="-54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</w:t>
      </w:r>
      <w:r w:rsidRPr="008E06C2">
        <w:rPr>
          <w:sz w:val="28"/>
          <w:szCs w:val="28"/>
          <w:lang w:val="hr-HR"/>
        </w:rPr>
        <w:t>1-5 bodov: hodnotenie riaditeľa školy</w:t>
      </w:r>
    </w:p>
    <w:p w:rsidR="008E06C2" w:rsidRPr="008E06C2" w:rsidRDefault="008E06C2" w:rsidP="008E06C2">
      <w:pPr>
        <w:ind w:right="-540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701"/>
      </w:tblGrid>
      <w:tr w:rsidR="009E6B9B" w:rsidRPr="005363E1" w:rsidTr="00055974">
        <w:tc>
          <w:tcPr>
            <w:tcW w:w="6804" w:type="dxa"/>
          </w:tcPr>
          <w:p w:rsidR="009E6B9B" w:rsidRPr="009E6B9B" w:rsidRDefault="008E06C2" w:rsidP="00006557">
            <w:pPr>
              <w:ind w:right="-540"/>
              <w:rPr>
                <w:sz w:val="28"/>
                <w:szCs w:val="28"/>
              </w:rPr>
            </w:pPr>
            <w:r w:rsidRPr="008E06C2">
              <w:rPr>
                <w:sz w:val="28"/>
                <w:szCs w:val="28"/>
              </w:rPr>
              <w:t>Predchádzajúce zapojenie sa do projektov a mimoškolských aktivít</w:t>
            </w:r>
          </w:p>
        </w:tc>
        <w:tc>
          <w:tcPr>
            <w:tcW w:w="1701" w:type="dxa"/>
          </w:tcPr>
          <w:p w:rsidR="009E6B9B" w:rsidRPr="005363E1" w:rsidRDefault="009E6B9B" w:rsidP="00006557">
            <w:pPr>
              <w:ind w:right="-540"/>
              <w:rPr>
                <w:sz w:val="28"/>
                <w:szCs w:val="28"/>
                <w:lang w:val="hr-HR"/>
              </w:rPr>
            </w:pPr>
          </w:p>
        </w:tc>
      </w:tr>
    </w:tbl>
    <w:p w:rsidR="00AA219C" w:rsidRDefault="008E06C2" w:rsidP="009E6B9B">
      <w:pPr>
        <w:ind w:right="-540" w:firstLine="720"/>
        <w:rPr>
          <w:sz w:val="28"/>
          <w:szCs w:val="28"/>
          <w:lang w:val="hr-HR"/>
        </w:rPr>
      </w:pPr>
      <w:r w:rsidRPr="008E06C2">
        <w:rPr>
          <w:sz w:val="28"/>
          <w:szCs w:val="28"/>
          <w:lang w:val="hr-HR"/>
        </w:rPr>
        <w:t>1-5</w:t>
      </w:r>
      <w:r>
        <w:rPr>
          <w:sz w:val="28"/>
          <w:szCs w:val="28"/>
          <w:lang w:val="hr-HR"/>
        </w:rPr>
        <w:t xml:space="preserve"> bodov</w:t>
      </w:r>
      <w:r>
        <w:rPr>
          <w:sz w:val="28"/>
          <w:szCs w:val="28"/>
          <w:lang w:val="hr-HR"/>
        </w:rPr>
        <w:t>: na základe osobnej zložky žiadateľa</w:t>
      </w:r>
    </w:p>
    <w:p w:rsidR="008E06C2" w:rsidRPr="005363E1" w:rsidRDefault="008E06C2" w:rsidP="009E6B9B">
      <w:pPr>
        <w:ind w:right="-540" w:firstLine="720"/>
        <w:rPr>
          <w:sz w:val="28"/>
          <w:szCs w:val="28"/>
          <w:lang w:val="hr-H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701"/>
      </w:tblGrid>
      <w:tr w:rsidR="009E6B9B" w:rsidRPr="005363E1" w:rsidTr="00055974">
        <w:tc>
          <w:tcPr>
            <w:tcW w:w="6804" w:type="dxa"/>
          </w:tcPr>
          <w:p w:rsidR="009E6B9B" w:rsidRPr="005363E1" w:rsidRDefault="008E06C2" w:rsidP="00006557">
            <w:pPr>
              <w:ind w:right="-540"/>
              <w:rPr>
                <w:sz w:val="28"/>
                <w:szCs w:val="28"/>
                <w:lang w:val="hr-HR"/>
              </w:rPr>
            </w:pPr>
            <w:r w:rsidRPr="008E06C2">
              <w:rPr>
                <w:sz w:val="28"/>
                <w:szCs w:val="28"/>
                <w:lang w:val="hr-HR"/>
              </w:rPr>
              <w:t>Motivácia a ochota investovať úsilie a čas do získavania nových, jazykových, odborných a osobných kompetencií</w:t>
            </w:r>
          </w:p>
        </w:tc>
        <w:tc>
          <w:tcPr>
            <w:tcW w:w="1701" w:type="dxa"/>
          </w:tcPr>
          <w:p w:rsidR="009E6B9B" w:rsidRPr="005363E1" w:rsidRDefault="009E6B9B" w:rsidP="00006557">
            <w:pPr>
              <w:ind w:right="-540"/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AA219C" w:rsidRDefault="008E06C2" w:rsidP="009E6B9B">
      <w:pPr>
        <w:ind w:left="720" w:right="-540"/>
        <w:rPr>
          <w:sz w:val="28"/>
          <w:szCs w:val="28"/>
          <w:lang w:val="hr-HR"/>
        </w:rPr>
      </w:pPr>
      <w:r w:rsidRPr="008E06C2">
        <w:rPr>
          <w:sz w:val="28"/>
          <w:szCs w:val="28"/>
          <w:lang w:val="hr-HR"/>
        </w:rPr>
        <w:t>1-5</w:t>
      </w:r>
      <w:r>
        <w:rPr>
          <w:sz w:val="28"/>
          <w:szCs w:val="28"/>
          <w:lang w:val="hr-HR"/>
        </w:rPr>
        <w:t xml:space="preserve"> bodov</w:t>
      </w:r>
      <w:r w:rsidRPr="008E06C2">
        <w:rPr>
          <w:sz w:val="28"/>
          <w:szCs w:val="28"/>
          <w:lang w:val="hr-HR"/>
        </w:rPr>
        <w:t>: hodnotenie školského projektového tím</w:t>
      </w:r>
      <w:r>
        <w:rPr>
          <w:sz w:val="28"/>
          <w:szCs w:val="28"/>
          <w:lang w:val="hr-HR"/>
        </w:rPr>
        <w:t>u po vyplnení prihlášky účastníka</w:t>
      </w:r>
    </w:p>
    <w:p w:rsidR="008E06C2" w:rsidRDefault="008E06C2" w:rsidP="009E6B9B">
      <w:pPr>
        <w:ind w:left="720" w:right="-540"/>
        <w:rPr>
          <w:sz w:val="28"/>
          <w:szCs w:val="28"/>
          <w:lang w:val="hr-H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701"/>
      </w:tblGrid>
      <w:tr w:rsidR="009E6B9B" w:rsidRPr="005363E1" w:rsidTr="00055974">
        <w:tc>
          <w:tcPr>
            <w:tcW w:w="6804" w:type="dxa"/>
          </w:tcPr>
          <w:p w:rsidR="009E6B9B" w:rsidRPr="00055974" w:rsidRDefault="008E06C2" w:rsidP="008E06C2">
            <w:pPr>
              <w:ind w:right="-540"/>
              <w:rPr>
                <w:sz w:val="28"/>
                <w:szCs w:val="28"/>
              </w:rPr>
            </w:pPr>
            <w:r w:rsidRPr="008E06C2">
              <w:rPr>
                <w:sz w:val="28"/>
                <w:szCs w:val="28"/>
              </w:rPr>
              <w:t>Ochota šíriť novonadob</w:t>
            </w:r>
            <w:r>
              <w:rPr>
                <w:sz w:val="28"/>
                <w:szCs w:val="28"/>
              </w:rPr>
              <w:t>udnuté vedomosti, zričnosti a s</w:t>
            </w:r>
            <w:r w:rsidRPr="008E06C2">
              <w:rPr>
                <w:sz w:val="28"/>
                <w:szCs w:val="28"/>
              </w:rPr>
              <w:t>kúsenosti</w:t>
            </w:r>
          </w:p>
        </w:tc>
        <w:tc>
          <w:tcPr>
            <w:tcW w:w="1701" w:type="dxa"/>
          </w:tcPr>
          <w:p w:rsidR="009E6B9B" w:rsidRPr="005363E1" w:rsidRDefault="009E6B9B" w:rsidP="00006557">
            <w:pPr>
              <w:ind w:right="-540"/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8E06C2" w:rsidRDefault="008E06C2" w:rsidP="008E06C2">
      <w:pPr>
        <w:ind w:left="720" w:right="-540"/>
        <w:rPr>
          <w:sz w:val="28"/>
          <w:szCs w:val="28"/>
          <w:lang w:val="hr-HR"/>
        </w:rPr>
      </w:pPr>
      <w:r w:rsidRPr="008E06C2">
        <w:rPr>
          <w:sz w:val="28"/>
          <w:szCs w:val="28"/>
          <w:lang w:val="hr-HR"/>
        </w:rPr>
        <w:t>1-5</w:t>
      </w:r>
      <w:r>
        <w:rPr>
          <w:sz w:val="28"/>
          <w:szCs w:val="28"/>
          <w:lang w:val="hr-HR"/>
        </w:rPr>
        <w:t xml:space="preserve"> bodov</w:t>
      </w:r>
      <w:r w:rsidRPr="008E06C2">
        <w:rPr>
          <w:sz w:val="28"/>
          <w:szCs w:val="28"/>
          <w:lang w:val="hr-HR"/>
        </w:rPr>
        <w:t>: hodnotenie školského projektového tím</w:t>
      </w:r>
      <w:r>
        <w:rPr>
          <w:sz w:val="28"/>
          <w:szCs w:val="28"/>
          <w:lang w:val="hr-HR"/>
        </w:rPr>
        <w:t>u po vyplnení prihlášky účastníka</w:t>
      </w:r>
    </w:p>
    <w:p w:rsidR="009E6B9B" w:rsidRDefault="009E6B9B" w:rsidP="009E6B9B">
      <w:pPr>
        <w:ind w:right="-540"/>
        <w:rPr>
          <w:sz w:val="28"/>
          <w:szCs w:val="28"/>
          <w:lang w:val="pl-PL"/>
        </w:rPr>
      </w:pPr>
      <w:r w:rsidRPr="007407F9">
        <w:rPr>
          <w:sz w:val="28"/>
          <w:szCs w:val="28"/>
          <w:lang w:val="pl-PL"/>
        </w:rPr>
        <w:tab/>
      </w:r>
    </w:p>
    <w:p w:rsidR="00B76843" w:rsidRPr="00AA219C" w:rsidRDefault="008E06C2" w:rsidP="008E06C2">
      <w:pPr>
        <w:ind w:right="-540"/>
        <w:rPr>
          <w:sz w:val="28"/>
          <w:szCs w:val="28"/>
        </w:rPr>
      </w:pPr>
      <w:r>
        <w:rPr>
          <w:sz w:val="28"/>
          <w:szCs w:val="28"/>
          <w:lang w:val="pl-PL"/>
        </w:rPr>
        <w:t>Spolu:</w:t>
      </w:r>
      <w:bookmarkStart w:id="0" w:name="_GoBack"/>
      <w:bookmarkEnd w:id="0"/>
      <w:r w:rsidR="009E6B9B" w:rsidRPr="000042FB">
        <w:rPr>
          <w:sz w:val="28"/>
          <w:szCs w:val="28"/>
          <w:lang w:val="hr-HR"/>
        </w:rPr>
        <w:t xml:space="preserve">                      </w:t>
      </w:r>
    </w:p>
    <w:sectPr w:rsidR="00B76843" w:rsidRPr="00AA219C" w:rsidSect="00920DDC">
      <w:headerReference w:type="default" r:id="rId8"/>
      <w:footerReference w:type="default" r:id="rId9"/>
      <w:pgSz w:w="12240" w:h="15840"/>
      <w:pgMar w:top="2358" w:right="1200" w:bottom="719" w:left="117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E9" w:rsidRDefault="00586AE9">
      <w:r>
        <w:separator/>
      </w:r>
    </w:p>
  </w:endnote>
  <w:endnote w:type="continuationSeparator" w:id="0">
    <w:p w:rsidR="00586AE9" w:rsidRDefault="0058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D" w:rsidRDefault="002105ED">
    <w:pPr>
      <w:pStyle w:val="Pta"/>
      <w:ind w:left="540" w:hanging="540"/>
    </w:pPr>
    <w:r>
      <w:rPr>
        <w:noProof/>
        <w:lang w:val="sk-SK" w:eastAsia="sk-SK"/>
      </w:rPr>
      <w:drawing>
        <wp:inline distT="0" distB="0" distL="0" distR="0">
          <wp:extent cx="2743200" cy="790575"/>
          <wp:effectExtent l="19050" t="0" r="0" b="0"/>
          <wp:docPr id="5" name="Picture 4" descr="GRB-SKO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-SKOL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971550" cy="923925"/>
          <wp:effectExtent l="19050" t="0" r="0" b="0"/>
          <wp:docPr id="9" name="Picture 3" descr="Grb-S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-Sko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1543050" cy="838200"/>
          <wp:effectExtent l="19050" t="0" r="0" b="0"/>
          <wp:docPr id="11" name="Picture 7" descr="logo-portu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portug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E9" w:rsidRDefault="00586AE9">
      <w:r>
        <w:separator/>
      </w:r>
    </w:p>
  </w:footnote>
  <w:footnote w:type="continuationSeparator" w:id="0">
    <w:p w:rsidR="00586AE9" w:rsidRDefault="0058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63" w:rsidRPr="00954A63" w:rsidRDefault="002105ED" w:rsidP="00954A63">
    <w:pPr>
      <w:pStyle w:val="msotagline"/>
      <w:widowControl w:val="0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Calibri" w:hAnsi="Calibri" w:cs="Calibri"/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123825</wp:posOffset>
          </wp:positionH>
          <wp:positionV relativeFrom="margin">
            <wp:posOffset>-1383030</wp:posOffset>
          </wp:positionV>
          <wp:extent cx="1524000" cy="1325880"/>
          <wp:effectExtent l="0" t="0" r="0" b="0"/>
          <wp:wrapSquare wrapText="bothSides"/>
          <wp:docPr id="1" name="Picture 2" descr="C:\Users\Korisnik\Downloads\LOGO SAJTA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ownloads\LOGO SAJTA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4179570</wp:posOffset>
          </wp:positionH>
          <wp:positionV relativeFrom="paragraph">
            <wp:posOffset>-99695</wp:posOffset>
          </wp:positionV>
          <wp:extent cx="2630805" cy="755015"/>
          <wp:effectExtent l="19050" t="0" r="0" b="0"/>
          <wp:wrapSquare wrapText="bothSides"/>
          <wp:docPr id="2" name="Picture 1" descr="C:\Users\Korisnik\Downloads\Logo Erasmus+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wnloads\Logo Erasmus+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A63" w:rsidRPr="00954A63">
      <w:rPr>
        <w:rFonts w:ascii="Times New Roman" w:hAnsi="Times New Roman"/>
        <w:b/>
        <w:color w:val="auto"/>
        <w:sz w:val="24"/>
        <w:szCs w:val="24"/>
        <w:shd w:val="clear" w:color="auto" w:fill="FFFFFF"/>
      </w:rPr>
      <w:t>“Caterers On The Run</w:t>
    </w:r>
    <w:r w:rsidR="00954A63" w:rsidRPr="00954A63">
      <w:rPr>
        <w:rFonts w:ascii="Times New Roman" w:hAnsi="Times New Roman"/>
        <w:b/>
        <w:color w:val="auto"/>
        <w:sz w:val="24"/>
        <w:szCs w:val="24"/>
      </w:rPr>
      <w:t>”</w:t>
    </w:r>
  </w:p>
  <w:p w:rsidR="00954A63" w:rsidRPr="00954A63" w:rsidRDefault="00954A63" w:rsidP="00954A63">
    <w:pPr>
      <w:pStyle w:val="msotagline"/>
      <w:widowControl w:val="0"/>
      <w:jc w:val="center"/>
      <w:rPr>
        <w:rFonts w:ascii="Times New Roman" w:hAnsi="Times New Roman"/>
        <w:b/>
        <w:bCs/>
        <w:color w:val="auto"/>
        <w:sz w:val="24"/>
        <w:szCs w:val="24"/>
        <w:shd w:val="clear" w:color="auto" w:fill="FFFFFF"/>
      </w:rPr>
    </w:pPr>
    <w:r w:rsidRPr="00954A63">
      <w:rPr>
        <w:rFonts w:ascii="Times New Roman" w:hAnsi="Times New Roman"/>
        <w:b/>
        <w:color w:val="auto"/>
        <w:sz w:val="24"/>
        <w:szCs w:val="24"/>
      </w:rPr>
      <w:t>2019-1-RS01-KA202-000847</w:t>
    </w:r>
  </w:p>
  <w:p w:rsidR="00954A63" w:rsidRPr="00C2184A" w:rsidRDefault="00954A63" w:rsidP="00954A6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4A7CFD" w:rsidRDefault="004A7CFD">
    <w:pPr>
      <w:pStyle w:val="Hlavika"/>
      <w:ind w:left="-54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891"/>
    <w:multiLevelType w:val="hybridMultilevel"/>
    <w:tmpl w:val="538A6A3C"/>
    <w:lvl w:ilvl="0" w:tplc="8D84A1D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A7CA8"/>
    <w:multiLevelType w:val="hybridMultilevel"/>
    <w:tmpl w:val="6C26698C"/>
    <w:lvl w:ilvl="0" w:tplc="ED182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1E60"/>
    <w:multiLevelType w:val="hybridMultilevel"/>
    <w:tmpl w:val="98AC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5806"/>
    <w:multiLevelType w:val="hybridMultilevel"/>
    <w:tmpl w:val="A72CD706"/>
    <w:lvl w:ilvl="0" w:tplc="68367E3E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791E"/>
    <w:multiLevelType w:val="hybridMultilevel"/>
    <w:tmpl w:val="2484208E"/>
    <w:lvl w:ilvl="0" w:tplc="A470D410">
      <w:start w:val="20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6D"/>
    <w:rsid w:val="0001518C"/>
    <w:rsid w:val="00055974"/>
    <w:rsid w:val="00086B26"/>
    <w:rsid w:val="000C2BC0"/>
    <w:rsid w:val="000F1B11"/>
    <w:rsid w:val="00151935"/>
    <w:rsid w:val="001A5829"/>
    <w:rsid w:val="001A7EDD"/>
    <w:rsid w:val="002105ED"/>
    <w:rsid w:val="00241A01"/>
    <w:rsid w:val="002E2EB9"/>
    <w:rsid w:val="00333042"/>
    <w:rsid w:val="004161CC"/>
    <w:rsid w:val="004A7CFD"/>
    <w:rsid w:val="004C613A"/>
    <w:rsid w:val="004C6404"/>
    <w:rsid w:val="00586AE9"/>
    <w:rsid w:val="005874D3"/>
    <w:rsid w:val="00627CBF"/>
    <w:rsid w:val="007A20C0"/>
    <w:rsid w:val="007A48BE"/>
    <w:rsid w:val="0084318E"/>
    <w:rsid w:val="008D620C"/>
    <w:rsid w:val="008E06C2"/>
    <w:rsid w:val="0091083A"/>
    <w:rsid w:val="00920DDC"/>
    <w:rsid w:val="00954A63"/>
    <w:rsid w:val="00965739"/>
    <w:rsid w:val="009E6B9B"/>
    <w:rsid w:val="00AA219C"/>
    <w:rsid w:val="00AF44E3"/>
    <w:rsid w:val="00B76843"/>
    <w:rsid w:val="00BD6FE1"/>
    <w:rsid w:val="00C210EC"/>
    <w:rsid w:val="00D4557F"/>
    <w:rsid w:val="00DA2DA1"/>
    <w:rsid w:val="00EB2C54"/>
    <w:rsid w:val="00ED5F6F"/>
    <w:rsid w:val="00F00E51"/>
    <w:rsid w:val="00FB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r-Latn-CS" w:eastAsia="ar-SA"/>
    </w:rPr>
  </w:style>
  <w:style w:type="paragraph" w:styleId="Nadpis1">
    <w:name w:val="heading 1"/>
    <w:basedOn w:val="Normlny"/>
    <w:next w:val="Normlny"/>
    <w:qFormat/>
    <w:rsid w:val="00FB116D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32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Zaglavlje">
    <w:name w:val="Zaglavlje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Naslov">
    <w:name w:val="Naslov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Zkladntext"/>
  </w:style>
  <w:style w:type="paragraph" w:styleId="Odsekzoznamu">
    <w:name w:val="List Paragraph"/>
    <w:basedOn w:val="Normlny"/>
    <w:uiPriority w:val="99"/>
    <w:qFormat/>
    <w:rPr>
      <w:rFonts w:eastAsia="SimSun" w:cs="font290"/>
      <w:kern w:val="1"/>
      <w:lang w:val="en-US"/>
    </w:rPr>
  </w:style>
  <w:style w:type="paragraph" w:customStyle="1" w:styleId="Sadrajtabele">
    <w:name w:val="Sadržaj tabele"/>
    <w:basedOn w:val="Normlny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character" w:customStyle="1" w:styleId="HlavikaChar">
    <w:name w:val="Hlavička Char"/>
    <w:basedOn w:val="Predvolenpsmoodseku"/>
    <w:link w:val="Hlavika"/>
    <w:rsid w:val="00965739"/>
    <w:rPr>
      <w:rFonts w:ascii="Calibri" w:eastAsia="Calibri" w:hAnsi="Calibri" w:cs="Calibri"/>
      <w:sz w:val="22"/>
      <w:szCs w:val="22"/>
      <w:lang w:val="sr-Latn-CS" w:eastAsia="ar-SA" w:bidi="ar-SA"/>
    </w:rPr>
  </w:style>
  <w:style w:type="paragraph" w:customStyle="1" w:styleId="msotagline">
    <w:name w:val="msotagline"/>
    <w:uiPriority w:val="99"/>
    <w:rsid w:val="00954A63"/>
    <w:pPr>
      <w:spacing w:line="285" w:lineRule="auto"/>
      <w:jc w:val="right"/>
    </w:pPr>
    <w:rPr>
      <w:rFonts w:ascii="Candara" w:eastAsia="Calibri" w:hAnsi="Candara"/>
      <w:color w:val="FFFFFF"/>
      <w:kern w:val="28"/>
      <w:sz w:val="18"/>
    </w:rPr>
  </w:style>
  <w:style w:type="paragraph" w:styleId="Textbubliny">
    <w:name w:val="Balloon Text"/>
    <w:basedOn w:val="Normlny"/>
    <w:link w:val="TextbublinyChar"/>
    <w:rsid w:val="00E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D5F6F"/>
    <w:rPr>
      <w:rFonts w:ascii="Tahoma" w:eastAsia="Calibri" w:hAnsi="Tahoma" w:cs="Tahoma"/>
      <w:sz w:val="16"/>
      <w:szCs w:val="16"/>
      <w:lang w:val="sr-Latn-CS" w:eastAsia="ar-SA"/>
    </w:rPr>
  </w:style>
  <w:style w:type="character" w:styleId="Zvraznenie">
    <w:name w:val="Emphasis"/>
    <w:basedOn w:val="Predvolenpsmoodseku"/>
    <w:qFormat/>
    <w:rsid w:val="00EB2C54"/>
    <w:rPr>
      <w:i/>
      <w:iCs/>
    </w:rPr>
  </w:style>
  <w:style w:type="character" w:customStyle="1" w:styleId="ZkladntextChar">
    <w:name w:val="Základný text Char"/>
    <w:basedOn w:val="Predvolenpsmoodseku"/>
    <w:link w:val="Zkladntext"/>
    <w:locked/>
    <w:rsid w:val="005874D3"/>
    <w:rPr>
      <w:rFonts w:ascii="Calibri" w:eastAsia="Calibri" w:hAnsi="Calibri" w:cs="Calibri"/>
      <w:sz w:val="22"/>
      <w:szCs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r-Latn-CS" w:eastAsia="ar-SA"/>
    </w:rPr>
  </w:style>
  <w:style w:type="paragraph" w:styleId="Nadpis1">
    <w:name w:val="heading 1"/>
    <w:basedOn w:val="Normlny"/>
    <w:next w:val="Normlny"/>
    <w:qFormat/>
    <w:rsid w:val="00FB116D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32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Zaglavlje">
    <w:name w:val="Zaglavlje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Naslov">
    <w:name w:val="Naslov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Zkladntext"/>
  </w:style>
  <w:style w:type="paragraph" w:styleId="Odsekzoznamu">
    <w:name w:val="List Paragraph"/>
    <w:basedOn w:val="Normlny"/>
    <w:uiPriority w:val="99"/>
    <w:qFormat/>
    <w:rPr>
      <w:rFonts w:eastAsia="SimSun" w:cs="font290"/>
      <w:kern w:val="1"/>
      <w:lang w:val="en-US"/>
    </w:rPr>
  </w:style>
  <w:style w:type="paragraph" w:customStyle="1" w:styleId="Sadrajtabele">
    <w:name w:val="Sadržaj tabele"/>
    <w:basedOn w:val="Normlny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character" w:customStyle="1" w:styleId="HlavikaChar">
    <w:name w:val="Hlavička Char"/>
    <w:basedOn w:val="Predvolenpsmoodseku"/>
    <w:link w:val="Hlavika"/>
    <w:rsid w:val="00965739"/>
    <w:rPr>
      <w:rFonts w:ascii="Calibri" w:eastAsia="Calibri" w:hAnsi="Calibri" w:cs="Calibri"/>
      <w:sz w:val="22"/>
      <w:szCs w:val="22"/>
      <w:lang w:val="sr-Latn-CS" w:eastAsia="ar-SA" w:bidi="ar-SA"/>
    </w:rPr>
  </w:style>
  <w:style w:type="paragraph" w:customStyle="1" w:styleId="msotagline">
    <w:name w:val="msotagline"/>
    <w:uiPriority w:val="99"/>
    <w:rsid w:val="00954A63"/>
    <w:pPr>
      <w:spacing w:line="285" w:lineRule="auto"/>
      <w:jc w:val="right"/>
    </w:pPr>
    <w:rPr>
      <w:rFonts w:ascii="Candara" w:eastAsia="Calibri" w:hAnsi="Candara"/>
      <w:color w:val="FFFFFF"/>
      <w:kern w:val="28"/>
      <w:sz w:val="18"/>
    </w:rPr>
  </w:style>
  <w:style w:type="paragraph" w:styleId="Textbubliny">
    <w:name w:val="Balloon Text"/>
    <w:basedOn w:val="Normlny"/>
    <w:link w:val="TextbublinyChar"/>
    <w:rsid w:val="00E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D5F6F"/>
    <w:rPr>
      <w:rFonts w:ascii="Tahoma" w:eastAsia="Calibri" w:hAnsi="Tahoma" w:cs="Tahoma"/>
      <w:sz w:val="16"/>
      <w:szCs w:val="16"/>
      <w:lang w:val="sr-Latn-CS" w:eastAsia="ar-SA"/>
    </w:rPr>
  </w:style>
  <w:style w:type="character" w:styleId="Zvraznenie">
    <w:name w:val="Emphasis"/>
    <w:basedOn w:val="Predvolenpsmoodseku"/>
    <w:qFormat/>
    <w:rsid w:val="00EB2C54"/>
    <w:rPr>
      <w:i/>
      <w:iCs/>
    </w:rPr>
  </w:style>
  <w:style w:type="character" w:customStyle="1" w:styleId="ZkladntextChar">
    <w:name w:val="Základný text Char"/>
    <w:basedOn w:val="Predvolenpsmoodseku"/>
    <w:link w:val="Zkladntext"/>
    <w:locked/>
    <w:rsid w:val="005874D3"/>
    <w:rPr>
      <w:rFonts w:ascii="Calibri" w:eastAsia="Calibri" w:hAnsi="Calibri" w:cs="Calibri"/>
      <w:sz w:val="22"/>
      <w:szCs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 Obuka „Nacionalne kuhinje Srbije i Mađarske“</vt:lpstr>
      <vt:lpstr>Predmet: Obuka „Nacionalne kuhinje Srbije i Mađarske“</vt:lpstr>
    </vt:vector>
  </TitlesOfParts>
  <Company>ses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Obuka „Nacionalne kuhinje Srbije i Mađarske“</dc:title>
  <dc:creator>PETAR</dc:creator>
  <cp:lastModifiedBy>beata</cp:lastModifiedBy>
  <cp:revision>2</cp:revision>
  <cp:lastPrinted>2011-04-19T13:52:00Z</cp:lastPrinted>
  <dcterms:created xsi:type="dcterms:W3CDTF">2021-09-24T14:31:00Z</dcterms:created>
  <dcterms:modified xsi:type="dcterms:W3CDTF">2021-09-24T14:31:00Z</dcterms:modified>
</cp:coreProperties>
</file>