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416" w:rsidRPr="00A70416" w:rsidRDefault="00A70416" w:rsidP="00A70416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b/>
          <w:color w:val="000000" w:themeColor="text1"/>
          <w:kern w:val="36"/>
          <w:sz w:val="28"/>
          <w:szCs w:val="28"/>
          <w:lang w:eastAsia="pl-PL"/>
        </w:rPr>
      </w:pPr>
      <w:r w:rsidRPr="00A70416">
        <w:rPr>
          <w:rFonts w:eastAsia="Times New Roman" w:cstheme="minorHAnsi"/>
          <w:b/>
          <w:color w:val="000000" w:themeColor="text1"/>
          <w:kern w:val="36"/>
          <w:sz w:val="28"/>
          <w:szCs w:val="28"/>
          <w:lang w:eastAsia="pl-PL"/>
        </w:rPr>
        <w:t>Dziecko ze spektrum autyzmu - nauka w dom</w:t>
      </w:r>
      <w:bookmarkStart w:id="0" w:name="_GoBack"/>
      <w:bookmarkEnd w:id="0"/>
      <w:r w:rsidRPr="00A70416">
        <w:rPr>
          <w:rFonts w:eastAsia="Times New Roman" w:cstheme="minorHAnsi"/>
          <w:b/>
          <w:color w:val="000000" w:themeColor="text1"/>
          <w:kern w:val="36"/>
          <w:sz w:val="28"/>
          <w:szCs w:val="28"/>
          <w:lang w:eastAsia="pl-PL"/>
        </w:rPr>
        <w:t>u - co podpowiedzieć rodzicom?</w:t>
      </w:r>
    </w:p>
    <w:p w:rsidR="00A70416" w:rsidRPr="00A70416" w:rsidRDefault="00A70416" w:rsidP="00A70416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70416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Porządkowanie przestrzeni</w:t>
      </w:r>
    </w:p>
    <w:p w:rsidR="00A70416" w:rsidRPr="00A70416" w:rsidRDefault="00A70416" w:rsidP="00A704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70416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Czytelnie oznacz miejsce do nauki</w:t>
      </w:r>
      <w:r w:rsidRPr="00A70416">
        <w:rPr>
          <w:rFonts w:eastAsia="Times New Roman" w:cstheme="minorHAnsi"/>
          <w:color w:val="000000" w:themeColor="text1"/>
          <w:sz w:val="24"/>
          <w:szCs w:val="24"/>
          <w:lang w:eastAsia="pl-PL"/>
        </w:rPr>
        <w:t> w domu (wykorzystaj istniejący lub stwórz własny piktogram, napis).</w:t>
      </w:r>
    </w:p>
    <w:p w:rsidR="00A70416" w:rsidRPr="00A70416" w:rsidRDefault="00A70416" w:rsidP="00A704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70416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Usuń zbędne bodźce</w:t>
      </w:r>
      <w:r w:rsidRPr="00A70416">
        <w:rPr>
          <w:rFonts w:eastAsia="Times New Roman" w:cstheme="minorHAnsi"/>
          <w:color w:val="000000" w:themeColor="text1"/>
          <w:sz w:val="24"/>
          <w:szCs w:val="24"/>
          <w:lang w:eastAsia="pl-PL"/>
        </w:rPr>
        <w:t> (wzrokowe, słuchowe, zapachowe, dotykowe) np. niepotrzebne przedmioty, niezwiązane z nauką, odbijające światło płaszczyzny, pachnące rośliny itp. Staraj się nie prowadzić rozmów przez telefon podczas nauki dziecka, wyłącz dźwięk w telefonie. Pamiętaj, na lekcji nie wolno korzystać z telefonów komórkowych!</w:t>
      </w:r>
    </w:p>
    <w:p w:rsidR="00A70416" w:rsidRPr="00A70416" w:rsidRDefault="00A70416" w:rsidP="00A704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70416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Uporządkuj pomieszczenie</w:t>
      </w:r>
      <w:r w:rsidRPr="00A70416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 w którym odbywa się nauka dziecka. </w:t>
      </w:r>
      <w:r w:rsidRPr="00A70416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Usuń zbędne przedmioty</w:t>
      </w:r>
      <w:r w:rsidRPr="00A70416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 które mogą rozpraszać dziecko wzrokowo i kinetycznie (np. kwiatki z parapetu, kubek, na biurku, stole, przy którym siedzi). Pamiętaj, to teraz miejsce do nauki.</w:t>
      </w:r>
    </w:p>
    <w:p w:rsidR="00A70416" w:rsidRPr="00A70416" w:rsidRDefault="00A70416" w:rsidP="00A704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70416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Zasłoń</w:t>
      </w:r>
      <w:r w:rsidRPr="00A70416">
        <w:rPr>
          <w:rFonts w:eastAsia="Times New Roman" w:cstheme="minorHAnsi"/>
          <w:color w:val="000000" w:themeColor="text1"/>
          <w:sz w:val="24"/>
          <w:szCs w:val="24"/>
          <w:lang w:eastAsia="pl-PL"/>
        </w:rPr>
        <w:t> to, co może odwracać uwagę dziecka (np. półki z książkami, zabawkami), szafki z różnymi bibelotami. Przedmioty, które nie przeszkadzały podczas pozaszkolnej aktywności domowej dziecka mogą je rozpraszać w trakcie obowiązkowej, w obecnej sytuacji, nauki w domu. Rozważ </w:t>
      </w:r>
      <w:r w:rsidRPr="00A70416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rozłożenie</w:t>
      </w:r>
      <w:r w:rsidRPr="00A70416">
        <w:rPr>
          <w:rFonts w:eastAsia="Times New Roman" w:cstheme="minorHAnsi"/>
          <w:color w:val="000000" w:themeColor="text1"/>
          <w:sz w:val="24"/>
          <w:szCs w:val="24"/>
          <w:lang w:eastAsia="pl-PL"/>
        </w:rPr>
        <w:t> parawanu, aby stworzyć dziecku "przestrzeń szkolną".</w:t>
      </w:r>
    </w:p>
    <w:p w:rsidR="00A70416" w:rsidRPr="00A70416" w:rsidRDefault="00A70416" w:rsidP="00A704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70416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Umieść w widocznym dla dziecka miejscu jedną tablicę korkową, "szkolną"</w:t>
      </w:r>
      <w:r w:rsidRPr="00A70416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 na której przypinaj czynności związane tylko z nauką: harmonogram, listę, plan zadań na obecny dzień, ale także </w:t>
      </w:r>
      <w:r w:rsidRPr="00A70416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plan przerw</w:t>
      </w:r>
      <w:r w:rsidRPr="00A70416">
        <w:rPr>
          <w:rFonts w:eastAsia="Times New Roman" w:cstheme="minorHAnsi"/>
          <w:color w:val="000000" w:themeColor="text1"/>
          <w:sz w:val="24"/>
          <w:szCs w:val="24"/>
          <w:lang w:eastAsia="pl-PL"/>
        </w:rPr>
        <w:t> z informacją, co dziecko powinno podczas przerwy od nauki robić (dwie, trzy czynności do wyboru, pamiętaj o możliwości skorzystania z toalety, o częstym myciu rąk). Czynności na dzień następny przypinaj zawsze po zakończeniu nauki w dniu bieżącym. Pozwoli to dziecku uzyskać informacje, co się będzie działo jutro i zapewni poczucie bezpieczeństwa.</w:t>
      </w:r>
    </w:p>
    <w:p w:rsidR="00A70416" w:rsidRPr="00A70416" w:rsidRDefault="00A70416" w:rsidP="00A704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70416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Ustal, ile czasu</w:t>
      </w:r>
      <w:r w:rsidRPr="00A70416">
        <w:rPr>
          <w:rFonts w:eastAsia="Times New Roman" w:cstheme="minorHAnsi"/>
          <w:color w:val="000000" w:themeColor="text1"/>
          <w:sz w:val="24"/>
          <w:szCs w:val="24"/>
          <w:lang w:eastAsia="pl-PL"/>
        </w:rPr>
        <w:t> będzie przeznaczone w danym dniu na naukę, poinformuj o tym dziecko, przypnij taką informację na tablicy.</w:t>
      </w:r>
    </w:p>
    <w:p w:rsidR="00A70416" w:rsidRPr="00A70416" w:rsidRDefault="00A70416" w:rsidP="00A704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70416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Wycisz pomieszczenie</w:t>
      </w:r>
      <w:r w:rsidRPr="00A70416">
        <w:rPr>
          <w:rFonts w:eastAsia="Times New Roman" w:cstheme="minorHAnsi"/>
          <w:color w:val="000000" w:themeColor="text1"/>
          <w:sz w:val="24"/>
          <w:szCs w:val="24"/>
          <w:lang w:eastAsia="pl-PL"/>
        </w:rPr>
        <w:t> – na ile to możliwe (zamknij drzwi, okno, naoliw skrzypiące drzwi itp.).</w:t>
      </w:r>
    </w:p>
    <w:p w:rsidR="00A70416" w:rsidRPr="00A70416" w:rsidRDefault="00A70416" w:rsidP="00A704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70416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Ustal miejsce wyciszenia w domu</w:t>
      </w:r>
      <w:r w:rsidRPr="00A70416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 jeśli jest konieczne. Może to być kawałek białego prześcieradła położony w kącie z poduszką w neutralnym kolorze. </w:t>
      </w:r>
      <w:r w:rsidRPr="00A70416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Ustal zasady</w:t>
      </w:r>
      <w:r w:rsidRPr="00A70416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 ile razy dziecko może podczas lekcji udać się do miejsca wyciszenia. Określ też </w:t>
      </w:r>
      <w:r w:rsidRPr="00A70416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czas pobytu</w:t>
      </w:r>
      <w:r w:rsidRPr="00A70416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 w miejscu wyciszenia: przy pomocy klepsydry (często są dostępne w różnych grach planszowych) lub </w:t>
      </w:r>
      <w:proofErr w:type="spellStart"/>
      <w:r w:rsidRPr="00A70416">
        <w:rPr>
          <w:rFonts w:eastAsia="Times New Roman" w:cstheme="minorHAnsi"/>
          <w:color w:val="000000" w:themeColor="text1"/>
          <w:sz w:val="24"/>
          <w:szCs w:val="24"/>
          <w:lang w:eastAsia="pl-PL"/>
        </w:rPr>
        <w:t>timera</w:t>
      </w:r>
      <w:proofErr w:type="spellEnd"/>
      <w:r w:rsidRPr="00A70416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 albo stopera w telefonie.</w:t>
      </w:r>
    </w:p>
    <w:p w:rsidR="00A70416" w:rsidRPr="00A70416" w:rsidRDefault="00A70416" w:rsidP="00A70416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70416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Po co porządkujemy przestrzeń?</w:t>
      </w:r>
    </w:p>
    <w:p w:rsidR="00A70416" w:rsidRPr="00A70416" w:rsidRDefault="00A70416" w:rsidP="00A704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70416">
        <w:rPr>
          <w:rFonts w:eastAsia="Times New Roman" w:cstheme="minorHAnsi"/>
          <w:color w:val="000000" w:themeColor="text1"/>
          <w:sz w:val="24"/>
          <w:szCs w:val="24"/>
          <w:lang w:eastAsia="pl-PL"/>
        </w:rPr>
        <w:t>ułatwiamy dziecku koncentrację – pamiętaj, dla dziecka to też nowa sytuacja: szkoła w domu!;</w:t>
      </w:r>
    </w:p>
    <w:p w:rsidR="00A70416" w:rsidRPr="00A70416" w:rsidRDefault="00A70416" w:rsidP="00A704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70416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wspomagamy samodzielność (np. dziecko łatwiej i szybciej będzie pracować, jeśli materiały będą znajdowały się w stałym miejscu);</w:t>
      </w:r>
    </w:p>
    <w:p w:rsidR="00A70416" w:rsidRPr="00A70416" w:rsidRDefault="00A70416" w:rsidP="00A704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70416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zmniejszamy niepokój dziecka,</w:t>
      </w:r>
    </w:p>
    <w:p w:rsidR="00A70416" w:rsidRPr="00A70416" w:rsidRDefault="00A70416" w:rsidP="00A704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70416">
        <w:rPr>
          <w:rFonts w:eastAsia="Times New Roman" w:cstheme="minorHAnsi"/>
          <w:color w:val="000000" w:themeColor="text1"/>
          <w:sz w:val="24"/>
          <w:szCs w:val="24"/>
          <w:lang w:eastAsia="pl-PL"/>
        </w:rPr>
        <w:t>ułatwiamy przewidywanie, co i gdzie będzie się działo – tym samym zwiększamy szansę na współpracę;</w:t>
      </w:r>
    </w:p>
    <w:p w:rsidR="00A70416" w:rsidRPr="00A70416" w:rsidRDefault="00A70416" w:rsidP="00A704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70416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zwiększamy szansę na poprawne zachowania, zmniejszamy prawdopodobieństwo </w:t>
      </w:r>
      <w:proofErr w:type="spellStart"/>
      <w:r w:rsidRPr="00A70416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zachowań</w:t>
      </w:r>
      <w:proofErr w:type="spellEnd"/>
      <w:r w:rsidRPr="00A70416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niepoprawnych.</w:t>
      </w:r>
    </w:p>
    <w:p w:rsidR="00A70416" w:rsidRPr="00A70416" w:rsidRDefault="00A70416" w:rsidP="00A70416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70416">
        <w:rPr>
          <w:rFonts w:eastAsia="Times New Roman" w:cstheme="minorHAnsi"/>
          <w:color w:val="000000" w:themeColor="text1"/>
          <w:sz w:val="24"/>
          <w:szCs w:val="24"/>
          <w:lang w:eastAsia="pl-PL"/>
        </w:rPr>
        <w:lastRenderedPageBreak/>
        <w:t> </w:t>
      </w:r>
    </w:p>
    <w:p w:rsidR="00A70416" w:rsidRPr="00B9259E" w:rsidRDefault="00A70416" w:rsidP="00A70416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B9259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Źródło:</w:t>
      </w:r>
    </w:p>
    <w:p w:rsidR="00A70416" w:rsidRPr="00B9259E" w:rsidRDefault="00A70416" w:rsidP="00A70416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hyperlink r:id="rId5" w:history="1">
        <w:r w:rsidRPr="00B9259E">
          <w:rPr>
            <w:rStyle w:val="Hipercze"/>
            <w:rFonts w:cstheme="minorHAnsi"/>
            <w:color w:val="000000" w:themeColor="text1"/>
            <w:sz w:val="24"/>
            <w:szCs w:val="24"/>
          </w:rPr>
          <w:t>https://www.metis.pl/content/view/3401/105/</w:t>
        </w:r>
      </w:hyperlink>
    </w:p>
    <w:p w:rsidR="00A70416" w:rsidRPr="00A70416" w:rsidRDefault="00A70416" w:rsidP="00A70416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70416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Anita Wieloch</w:t>
      </w:r>
      <w:r w:rsidRPr="00A70416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  <w:t xml:space="preserve">na podstawie książki </w:t>
      </w:r>
      <w:proofErr w:type="spellStart"/>
      <w:r w:rsidRPr="00A70416">
        <w:rPr>
          <w:rFonts w:eastAsia="Times New Roman" w:cstheme="minorHAnsi"/>
          <w:color w:val="000000" w:themeColor="text1"/>
          <w:sz w:val="24"/>
          <w:szCs w:val="24"/>
          <w:lang w:eastAsia="pl-PL"/>
        </w:rPr>
        <w:t>McClannahan</w:t>
      </w:r>
      <w:proofErr w:type="spellEnd"/>
      <w:r w:rsidRPr="00A70416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L. E., </w:t>
      </w:r>
      <w:proofErr w:type="spellStart"/>
      <w:r w:rsidRPr="00A70416">
        <w:rPr>
          <w:rFonts w:eastAsia="Times New Roman" w:cstheme="minorHAnsi"/>
          <w:color w:val="000000" w:themeColor="text1"/>
          <w:sz w:val="24"/>
          <w:szCs w:val="24"/>
          <w:lang w:eastAsia="pl-PL"/>
        </w:rPr>
        <w:t>Krantz</w:t>
      </w:r>
      <w:proofErr w:type="spellEnd"/>
      <w:r w:rsidRPr="00A70416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P. J., (2016), </w:t>
      </w:r>
      <w:r w:rsidRPr="00A70416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>Plany aktywności dla dzieci z autyzmem. Uczenie samodzielności</w:t>
      </w:r>
      <w:r w:rsidRPr="00A70416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 Gdańsk: Instytut Wspomagania Rozwoju Dziecka</w:t>
      </w:r>
      <w:r w:rsidRPr="00B9259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 ORE</w:t>
      </w:r>
      <w:r w:rsidRPr="00A70416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:rsidR="00CD1E69" w:rsidRPr="00B9259E" w:rsidRDefault="00CD1E69">
      <w:pPr>
        <w:rPr>
          <w:rFonts w:cstheme="minorHAnsi"/>
          <w:color w:val="000000" w:themeColor="text1"/>
          <w:sz w:val="24"/>
          <w:szCs w:val="24"/>
        </w:rPr>
      </w:pPr>
    </w:p>
    <w:sectPr w:rsidR="00CD1E69" w:rsidRPr="00B92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63FBD"/>
    <w:multiLevelType w:val="multilevel"/>
    <w:tmpl w:val="C93A6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8378B6"/>
    <w:multiLevelType w:val="multilevel"/>
    <w:tmpl w:val="7E48F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77"/>
    <w:rsid w:val="00A70416"/>
    <w:rsid w:val="00B9259E"/>
    <w:rsid w:val="00CD1E69"/>
    <w:rsid w:val="00FA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016FB"/>
  <w15:chartTrackingRefBased/>
  <w15:docId w15:val="{E7C36C68-8908-4927-95F4-1E208FA6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704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etis.pl/content/view/3401/10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3</cp:revision>
  <dcterms:created xsi:type="dcterms:W3CDTF">2020-04-21T10:09:00Z</dcterms:created>
  <dcterms:modified xsi:type="dcterms:W3CDTF">2020-04-21T10:13:00Z</dcterms:modified>
</cp:coreProperties>
</file>